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E7514" w:rsidTr="006839AC">
        <w:trPr>
          <w:trHeight w:hRule="exact" w:val="8335"/>
        </w:trPr>
        <w:tc>
          <w:tcPr>
            <w:tcW w:w="10716" w:type="dxa"/>
            <w:vAlign w:val="center"/>
          </w:tcPr>
          <w:p w:rsidR="004E7514" w:rsidRDefault="004E7514" w:rsidP="006839A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Пермского края от 28.09.2016 N 846-п</w:t>
            </w:r>
            <w:r>
              <w:rPr>
                <w:sz w:val="48"/>
                <w:szCs w:val="48"/>
              </w:rPr>
              <w:br/>
              <w:t>"Об утверждении Порядка ведения информационного учета семей и детей группы риска социально опасного положения"</w:t>
            </w:r>
          </w:p>
        </w:tc>
      </w:tr>
      <w:tr w:rsidR="004E7514" w:rsidTr="006839AC">
        <w:trPr>
          <w:trHeight w:hRule="exact" w:val="3031"/>
        </w:trPr>
        <w:tc>
          <w:tcPr>
            <w:tcW w:w="10716" w:type="dxa"/>
            <w:vAlign w:val="center"/>
          </w:tcPr>
          <w:p w:rsidR="004E7514" w:rsidRDefault="004E7514" w:rsidP="006839A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E7514" w:rsidRDefault="004E7514" w:rsidP="004E75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4E751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E7514" w:rsidRDefault="004E7514" w:rsidP="004E7514">
      <w:pPr>
        <w:pStyle w:val="ConsPlusNormal"/>
        <w:jc w:val="both"/>
        <w:outlineLvl w:val="0"/>
      </w:pPr>
    </w:p>
    <w:p w:rsidR="004E7514" w:rsidRDefault="004E7514" w:rsidP="004E7514">
      <w:pPr>
        <w:pStyle w:val="ConsPlusTitle"/>
        <w:jc w:val="center"/>
        <w:outlineLvl w:val="0"/>
      </w:pPr>
      <w:r>
        <w:t>ПРАВИТЕЛЬСТВО ПЕРМСКОГО КРАЯ</w:t>
      </w:r>
    </w:p>
    <w:p w:rsidR="004E7514" w:rsidRDefault="004E7514" w:rsidP="004E7514">
      <w:pPr>
        <w:pStyle w:val="ConsPlusTitle"/>
        <w:jc w:val="center"/>
      </w:pPr>
    </w:p>
    <w:p w:rsidR="004E7514" w:rsidRDefault="004E7514" w:rsidP="004E7514">
      <w:pPr>
        <w:pStyle w:val="ConsPlusTitle"/>
        <w:jc w:val="center"/>
      </w:pPr>
      <w:r>
        <w:t>ПОСТАНОВЛЕНИЕ</w:t>
      </w:r>
    </w:p>
    <w:p w:rsidR="004E7514" w:rsidRDefault="004E7514" w:rsidP="004E7514">
      <w:pPr>
        <w:pStyle w:val="ConsPlusTitle"/>
        <w:jc w:val="center"/>
      </w:pPr>
      <w:r>
        <w:t>от 28 сентября 2016 г. N 846-п</w:t>
      </w:r>
    </w:p>
    <w:p w:rsidR="004E7514" w:rsidRDefault="004E7514" w:rsidP="004E7514">
      <w:pPr>
        <w:pStyle w:val="ConsPlusTitle"/>
        <w:jc w:val="center"/>
      </w:pPr>
    </w:p>
    <w:p w:rsidR="004E7514" w:rsidRDefault="004E7514" w:rsidP="004E7514">
      <w:pPr>
        <w:pStyle w:val="ConsPlusTitle"/>
        <w:jc w:val="center"/>
      </w:pPr>
      <w:r>
        <w:t>ОБ УТВЕРЖДЕНИИ ПОРЯДКА ВЕДЕНИЯ ИНФОРМАЦИОННОГО УЧЕТА СЕМЕЙ</w:t>
      </w:r>
    </w:p>
    <w:p w:rsidR="004E7514" w:rsidRDefault="004E7514" w:rsidP="004E7514">
      <w:pPr>
        <w:pStyle w:val="ConsPlusTitle"/>
        <w:jc w:val="center"/>
      </w:pPr>
      <w:r>
        <w:t>И ДЕТЕЙ ГРУППЫ РИСКА СОЦИАЛЬНО ОПАСНОГО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ind w:firstLine="540"/>
        <w:jc w:val="both"/>
      </w:pPr>
      <w:r>
        <w:t>В соответствии с Законом Пермского края от 7 июля 2014 г. N 352-ПК "О системе профилактики детского и семейного неблагополучия в Пермском крае" Правительство Пермского края постановляет: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ведения информационного учета семей и детей группы риска социально опасного положения.</w:t>
      </w:r>
    </w:p>
    <w:p w:rsidR="004E7514" w:rsidRDefault="004E7514" w:rsidP="004E7514">
      <w:pPr>
        <w:pStyle w:val="ConsPlusNormal"/>
        <w:ind w:firstLine="540"/>
        <w:jc w:val="both"/>
      </w:pPr>
      <w:r>
        <w:t>2. Определить Министерство образования и науки Пермского края уполномоченным органом на ведение информационного учета семей и детей группы риска социально опасного положения, посещающих государственные образовательные организации, подведомственные Министерству образования и науки Пермского края.</w:t>
      </w:r>
    </w:p>
    <w:p w:rsidR="004E7514" w:rsidRDefault="004E7514" w:rsidP="004E7514">
      <w:pPr>
        <w:pStyle w:val="ConsPlusNormal"/>
        <w:ind w:firstLine="540"/>
        <w:jc w:val="both"/>
      </w:pPr>
      <w:r>
        <w:t>3. Определить Министерство здравоохранения Пермского края уполномоченным органом на ведение информационного учета семей группы риска социально опасного положения, имеющих детей в возрасте до 3 лет и детей, не посещающих дошкольные образовательные организации.</w:t>
      </w:r>
    </w:p>
    <w:p w:rsidR="004E7514" w:rsidRDefault="004E7514" w:rsidP="004E7514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4E7514" w:rsidRDefault="004E7514" w:rsidP="004E7514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Пермского края Ивенских И.В.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right"/>
      </w:pPr>
      <w:r>
        <w:t>Председатель</w:t>
      </w:r>
    </w:p>
    <w:p w:rsidR="004E7514" w:rsidRDefault="004E7514" w:rsidP="004E7514">
      <w:pPr>
        <w:pStyle w:val="ConsPlusNormal"/>
        <w:jc w:val="right"/>
      </w:pPr>
      <w:r>
        <w:t>Правительства Пермского края</w:t>
      </w:r>
    </w:p>
    <w:p w:rsidR="004E7514" w:rsidRDefault="004E7514" w:rsidP="004E7514">
      <w:pPr>
        <w:pStyle w:val="ConsPlusNormal"/>
        <w:jc w:val="right"/>
      </w:pPr>
      <w:r>
        <w:t>Г.П.ТУШНОЛОБОВ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right"/>
        <w:outlineLvl w:val="0"/>
      </w:pPr>
      <w:r>
        <w:t>УТВЕРЖДЕН</w:t>
      </w:r>
    </w:p>
    <w:p w:rsidR="004E7514" w:rsidRDefault="004E7514" w:rsidP="004E7514">
      <w:pPr>
        <w:pStyle w:val="ConsPlusNormal"/>
        <w:jc w:val="right"/>
      </w:pPr>
      <w:r>
        <w:t>Постановлением</w:t>
      </w:r>
    </w:p>
    <w:p w:rsidR="004E7514" w:rsidRDefault="004E7514" w:rsidP="004E7514">
      <w:pPr>
        <w:pStyle w:val="ConsPlusNormal"/>
        <w:jc w:val="right"/>
      </w:pPr>
      <w:r>
        <w:t>Правительства</w:t>
      </w:r>
    </w:p>
    <w:p w:rsidR="004E7514" w:rsidRDefault="004E7514" w:rsidP="004E7514">
      <w:pPr>
        <w:pStyle w:val="ConsPlusNormal"/>
        <w:jc w:val="right"/>
      </w:pPr>
      <w:r>
        <w:t>Пермского края</w:t>
      </w:r>
    </w:p>
    <w:p w:rsidR="004E7514" w:rsidRDefault="004E7514" w:rsidP="004E7514">
      <w:pPr>
        <w:pStyle w:val="ConsPlusNormal"/>
        <w:jc w:val="right"/>
      </w:pPr>
      <w:r>
        <w:t>от 28.09.2016 N 846-п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Title"/>
        <w:jc w:val="center"/>
      </w:pPr>
      <w:bookmarkStart w:id="0" w:name="Par31"/>
      <w:bookmarkEnd w:id="0"/>
      <w:r>
        <w:t>ПОРЯДОК</w:t>
      </w:r>
    </w:p>
    <w:p w:rsidR="004E7514" w:rsidRDefault="004E7514" w:rsidP="004E7514">
      <w:pPr>
        <w:pStyle w:val="ConsPlusTitle"/>
        <w:jc w:val="center"/>
      </w:pPr>
      <w:r>
        <w:t>ВЕДЕНИЯ ИНФОРМАЦИОННОГО УЧЕТА СЕМЕЙ И ДЕТЕЙ ГРУППЫ РИСКА</w:t>
      </w:r>
    </w:p>
    <w:p w:rsidR="004E7514" w:rsidRDefault="004E7514" w:rsidP="004E7514">
      <w:pPr>
        <w:pStyle w:val="ConsPlusTitle"/>
        <w:jc w:val="center"/>
      </w:pPr>
      <w:r>
        <w:t>СОЦИАЛЬНО ОПАСНОГО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center"/>
        <w:outlineLvl w:val="1"/>
      </w:pPr>
      <w:r>
        <w:t>I. Общие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ind w:firstLine="540"/>
        <w:jc w:val="both"/>
      </w:pPr>
      <w:r>
        <w:t>1.1. Настоящий Порядок определяет задачи и механизм ведения информационного учета семей и детей группы риска социально опасного положения, посещающих дошкольные образовательные организации, общеобразовательные организации, профессиональные образовательные организации (далее - образовательные организации), и детей группы риска социально опасного положения в возрасте до трех лет, а также детей, не посещающих дошкольные образовательные организации.</w:t>
      </w:r>
    </w:p>
    <w:p w:rsidR="004E7514" w:rsidRDefault="004E7514" w:rsidP="004E7514">
      <w:pPr>
        <w:pStyle w:val="ConsPlusNormal"/>
        <w:ind w:firstLine="540"/>
        <w:jc w:val="both"/>
      </w:pPr>
      <w:r>
        <w:t>1.2. Задачами информационного учета семей и детей группы риска социально опасного положения являются:</w:t>
      </w:r>
    </w:p>
    <w:p w:rsidR="004E7514" w:rsidRDefault="004E7514" w:rsidP="004E7514">
      <w:pPr>
        <w:pStyle w:val="ConsPlusNormal"/>
        <w:ind w:firstLine="540"/>
        <w:jc w:val="both"/>
      </w:pPr>
      <w:r>
        <w:t>установление преемственности между медицинскими и образовательными организациями, осуществляющими предоставление образовательных услуг и медицинское обслуживание ребенка, выявляющими факты семейного и детского неблагополучия на ранних стадиях; обеспечение оказания помощи семье в преодолении факторов неблагополучия на всех этапах развития семьи - от рождения ребенка до достижения им совершеннолетия;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мониторинг благополучия семей с детьми и результативности помощи, оказываемой семьям и детям </w:t>
      </w:r>
      <w:r>
        <w:lastRenderedPageBreak/>
        <w:t>группы риска социально опасного положения.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center"/>
        <w:outlineLvl w:val="1"/>
      </w:pPr>
      <w:r>
        <w:t>II. Информационный учет семей и детей группы риска социально</w:t>
      </w:r>
    </w:p>
    <w:p w:rsidR="004E7514" w:rsidRDefault="004E7514" w:rsidP="004E7514">
      <w:pPr>
        <w:pStyle w:val="ConsPlusNormal"/>
        <w:jc w:val="center"/>
      </w:pPr>
      <w:r>
        <w:t>опасного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ind w:firstLine="540"/>
        <w:jc w:val="both"/>
      </w:pPr>
      <w:r>
        <w:t>2.1. Информационный учет семей и детей группы риска социально опасного положения осуществляют муниципальные дошкольные образовательные организации и медицинские организации, подведомственные Министерству здравоохранения Пермского края (далее - медицинские организации).</w:t>
      </w:r>
    </w:p>
    <w:p w:rsidR="004E7514" w:rsidRDefault="004E7514" w:rsidP="004E7514">
      <w:pPr>
        <w:pStyle w:val="ConsPlusNormal"/>
        <w:ind w:firstLine="540"/>
        <w:jc w:val="both"/>
      </w:pPr>
      <w:r>
        <w:t>Информационный учет детей группы риска социально опасного положения осуществляют муниципальные общеобразовательные организации, государственные образовательные организации, подведомственные Министерству образования и науки Пермского края.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2.2. Медицинские организации и образовательные организации осуществляют информационный учет семей и детей группы риска социально опасного положения в отношении семей, имеющих детей, где неисполнение родителями или иными законными представителями несовершеннолетних обязанностей по воспитанию, обучению и (или) содержанию своих детей будет способствовать нахождению несовершеннолетних в социально опасном положении, и детей группы риска социально опасного положения согласно </w:t>
      </w:r>
      <w:r w:rsidR="006839AC">
        <w:t>((</w:t>
      </w:r>
      <w:hyperlink w:anchor="Par98" w:tooltip="ОСНОВАНИЯ" w:history="1">
        <w:r w:rsidRPr="006839AC">
          <w:rPr>
            <w:color w:val="FF0000"/>
          </w:rPr>
          <w:t>приложению 1</w:t>
        </w:r>
      </w:hyperlink>
      <w:r w:rsidR="006839AC">
        <w:rPr>
          <w:color w:val="FF0000"/>
        </w:rPr>
        <w:t xml:space="preserve"> к настоящему Порядку) </w:t>
      </w:r>
      <w:r w:rsidR="006839AC" w:rsidRPr="00FE6E0E">
        <w:rPr>
          <w:color w:val="00B0F0"/>
        </w:rPr>
        <w:t>приложению в Порядку по выявлению детского и семейного неблагополучия и организации работы по его коррекции, утвержденному постановлением Правительства Пермского края;</w:t>
      </w:r>
    </w:p>
    <w:p w:rsidR="004E7514" w:rsidRDefault="004E7514" w:rsidP="004E7514">
      <w:pPr>
        <w:pStyle w:val="ConsPlusNormal"/>
        <w:ind w:firstLine="540"/>
        <w:jc w:val="both"/>
      </w:pPr>
      <w:r>
        <w:t>2.3. Медицинские организации и образовательные организации: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осуществляют ведение информационного учета семей и детей группы риска социально опасного положения в формате электронного </w:t>
      </w:r>
      <w:hyperlink w:anchor="Par163" w:tooltip="ЭЛЕКТРОННЫЙ РЕГИСТР" w:history="1">
        <w:r>
          <w:rPr>
            <w:color w:val="0000FF"/>
          </w:rPr>
          <w:t>регистра</w:t>
        </w:r>
      </w:hyperlink>
      <w:r>
        <w:t xml:space="preserve"> семей и детей группы риска социально опасного положения (далее - электронный регистр) по форме согласно приложению 2 к настоящему Порядку и </w:t>
      </w:r>
      <w:hyperlink w:anchor="Par320" w:tooltip="МОНИТОРИНГ" w:history="1">
        <w:r>
          <w:rPr>
            <w:color w:val="0000FF"/>
          </w:rPr>
          <w:t>мониторинга</w:t>
        </w:r>
      </w:hyperlink>
      <w:r>
        <w:t xml:space="preserve"> учета семей и детей группы риска социально опасного положения (далее - мониторинг) по форме согласно приложению 3 к настоящему Порядку;</w:t>
      </w:r>
    </w:p>
    <w:p w:rsidR="004E7514" w:rsidRDefault="004E7514" w:rsidP="004E7514">
      <w:pPr>
        <w:pStyle w:val="ConsPlusNormal"/>
        <w:ind w:firstLine="540"/>
        <w:jc w:val="both"/>
      </w:pPr>
      <w:r>
        <w:t>назначают лицо, ответственное за ведение электронного регистра и мониторинга;</w:t>
      </w:r>
    </w:p>
    <w:p w:rsidR="004E7514" w:rsidRDefault="004E7514" w:rsidP="004E7514">
      <w:pPr>
        <w:pStyle w:val="ConsPlusNormal"/>
        <w:ind w:firstLine="540"/>
        <w:jc w:val="both"/>
      </w:pPr>
      <w:r>
        <w:t>обеспечивают достоверность данных в электронном регистре и мониторинге, своевременное (не реже раза в месяц) внесение информации в электронный регистр и мониторинг, конфиденциальность и безопасность персональных данных при их обработке в соответствии с требованиями Федерального закона от 27 июля 2006 г. N 152-ФЗ "О персональных данных".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2.4. В электронный регистр вносятся персональные данные членов семей (детей и их родителей или других законных представителей), поставленных на учет семей и детей группы риска социально опасного положения в отчетном периоде, информация о занятости несовершеннолетнего (в том числе в каникулярный период), </w:t>
      </w:r>
      <w:r w:rsidRPr="006839AC">
        <w:rPr>
          <w:color w:val="FF0000"/>
        </w:rPr>
        <w:t xml:space="preserve">информация об основаниях включения семей и детей в информационный учет семей и детей группы риска социально опасного положения (указываются все основания, соответствующие причинам включения семей и детей в информационный учет семей и детей группы риска социально опасного положения, в закодированном виде согласно </w:t>
      </w:r>
      <w:hyperlink w:anchor="Par98" w:tooltip="ОСНОВАНИЯ" w:history="1">
        <w:r w:rsidRPr="006839AC">
          <w:rPr>
            <w:color w:val="FF0000"/>
          </w:rPr>
          <w:t>приложению 1</w:t>
        </w:r>
      </w:hyperlink>
      <w:r w:rsidRPr="006839AC">
        <w:rPr>
          <w:color w:val="FF0000"/>
        </w:rPr>
        <w:t xml:space="preserve"> к настоящему Порядку), </w:t>
      </w:r>
      <w:r w:rsidR="006839AC" w:rsidRPr="00FE6E0E">
        <w:rPr>
          <w:color w:val="00B0F0"/>
        </w:rPr>
        <w:t>информация о фактах детского и семейного неблагополучия (указываются все факты, соответствующие причинам включения  семей и детей в информационный учет семей и детей группы риска социально опасного положения, согласно приложению к Порядку по выявлению детского и семейного неблагополучия и организации работы по его коррекции, утвержденному постановлением Правит</w:t>
      </w:r>
      <w:r w:rsidR="00FE6E0E" w:rsidRPr="00FE6E0E">
        <w:rPr>
          <w:color w:val="00B0F0"/>
        </w:rPr>
        <w:t>е</w:t>
      </w:r>
      <w:r w:rsidR="006839AC" w:rsidRPr="00FE6E0E">
        <w:rPr>
          <w:color w:val="00B0F0"/>
        </w:rPr>
        <w:t>льства Пермского края</w:t>
      </w:r>
      <w:r w:rsidR="00FE6E0E" w:rsidRPr="00FE6E0E">
        <w:rPr>
          <w:color w:val="00B0F0"/>
        </w:rPr>
        <w:t xml:space="preserve">, </w:t>
      </w:r>
      <w:r w:rsidRPr="006839AC">
        <w:t xml:space="preserve">категория семьи, ребенка в закодированном виде (указываются все коды, соответствующие категории семьи и несовершеннолетнего) в соответствии с </w:t>
      </w:r>
      <w:hyperlink w:anchor="Par580" w:tooltip="КАТЕГОРИИ" w:history="1">
        <w:r w:rsidRPr="006839AC">
          <w:t>приложением 5</w:t>
        </w:r>
      </w:hyperlink>
      <w:r w:rsidRPr="006839AC">
        <w:t xml:space="preserve"> к настоящему Порядку (в случае предоставления </w:t>
      </w:r>
      <w:r>
        <w:t xml:space="preserve">информации родителями (законными представителями) несовершеннолетнего), информация о привлечении несовершеннолетнего и родителей (законных представителей) к административной либо уголовной ответственности, о фактах оставления в опасности, пренебрежения нуждами, жестокого обращения с ребенком (в соответствии с данными, полученными из правоохранительных органов), </w:t>
      </w:r>
      <w:r w:rsidRPr="00FE6E0E">
        <w:rPr>
          <w:color w:val="FF0000"/>
        </w:rPr>
        <w:t xml:space="preserve">ФИО специалиста, ответственного за разработку индивидуальной программы коррекции и сопровождение процесса реализации данной программы (далее - куратор ИПК), </w:t>
      </w:r>
      <w:r w:rsidR="00FE6E0E" w:rsidRPr="00FE6E0E">
        <w:rPr>
          <w:color w:val="00B0F0"/>
        </w:rPr>
        <w:t>Ф.И.О. специалиста, ответственного за контроль за реализацией и исполнением индивидуальной программы коррекции (далее – куратор ИПК)</w:t>
      </w:r>
      <w:r w:rsidR="00B61490">
        <w:rPr>
          <w:color w:val="00B0F0"/>
        </w:rPr>
        <w:t xml:space="preserve">, </w:t>
      </w:r>
      <w:r w:rsidR="00FE6E0E" w:rsidRPr="00FE6E0E">
        <w:rPr>
          <w:color w:val="00B0F0"/>
        </w:rPr>
        <w:t>,</w:t>
      </w:r>
      <w:r>
        <w:t xml:space="preserve">информация о реализации индивидуальной программы коррекции и результатах данной работы. Информация об </w:t>
      </w:r>
      <w:hyperlink w:anchor="Par517" w:tooltip="ОСНОВАНИЯ" w:history="1">
        <w:r>
          <w:rPr>
            <w:color w:val="0000FF"/>
          </w:rPr>
          <w:t>основании</w:t>
        </w:r>
      </w:hyperlink>
      <w:r>
        <w:t xml:space="preserve"> прекращения индивидуальной работы по коррекции семейного и детского неблагополучия вносится в закодированном виде в соответствии с приложением 4 к настоящему Порядку.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2.5. В электронном регистре на начало года остаются данные о семьях (детях и их законных представителях), состоящих на учете семей и детей группы риска социально опасного положения. Информация о семьях, снятых с учета семей и детей группы риска социально опасного положения, </w:t>
      </w:r>
      <w:r>
        <w:lastRenderedPageBreak/>
        <w:t>содержится в электронном регистре за год, предшествующий текущему, и хранится в органах местного самоуправления, осуществляющих управление в сфере образования (далее - орган управления в сфере образования), по месту нахождения муниципальной дошкольной образовательной организации, муниципальной общеобразовательной организации, в Министерстве образования и науки Пермского края, в Министерстве здравоохранения Пермского края (в рамках их компетенции), а также в комиссиях по делам несовершеннолетних и защите их прав, образуемых органами местного самоуправления муниципальных районов, городских округов Пермского края (далее - районная (городская) комиссия) по месту жительства (пребывания) семей и детей.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2.6. Ежеквартально, до 10 числа месяца, следующего за отчетным периодом, медицинские организации формируют и передают электронный </w:t>
      </w:r>
      <w:hyperlink w:anchor="Par163" w:tooltip="ЭЛЕКТРОННЫЙ РЕГИСТР" w:history="1">
        <w:r>
          <w:rPr>
            <w:color w:val="0000FF"/>
          </w:rPr>
          <w:t>регистр</w:t>
        </w:r>
      </w:hyperlink>
      <w:r>
        <w:t xml:space="preserve"> по форме согласно приложению 2 к настоящему Порядку и данные </w:t>
      </w:r>
      <w:hyperlink w:anchor="Par320" w:tooltip="МОНИТОРИНГ" w:history="1">
        <w:r>
          <w:rPr>
            <w:color w:val="0000FF"/>
          </w:rPr>
          <w:t>мониторинга</w:t>
        </w:r>
      </w:hyperlink>
      <w:r>
        <w:t xml:space="preserve"> по форме согласно приложению 3 к настоящему Порядку в районную (городскую) комиссию и Министерство здравоохранения Пермского края.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2.7. Ежеквартально, до 5 числа месяца, следующего за отчетным периодом, муниципальные дошкольные образовательные организации и муниципальные общеобразовательные организации формируют и передают электронный </w:t>
      </w:r>
      <w:hyperlink w:anchor="Par163" w:tooltip="ЭЛЕКТРОННЫЙ РЕГИСТР" w:history="1">
        <w:r>
          <w:rPr>
            <w:color w:val="0000FF"/>
          </w:rPr>
          <w:t>регистр</w:t>
        </w:r>
      </w:hyperlink>
      <w:r>
        <w:t xml:space="preserve"> по форме согласно приложению 2 к настоящему Порядку и данные </w:t>
      </w:r>
      <w:hyperlink w:anchor="Par320" w:tooltip="МОНИТОРИНГ" w:history="1">
        <w:r>
          <w:rPr>
            <w:color w:val="0000FF"/>
          </w:rPr>
          <w:t>мониторинга</w:t>
        </w:r>
      </w:hyperlink>
      <w:r>
        <w:t xml:space="preserve"> по форме согласно приложению 3 к настоящему Порядку в орган управления в сфере образования.</w:t>
      </w:r>
    </w:p>
    <w:p w:rsidR="004E7514" w:rsidRDefault="004E7514" w:rsidP="004E7514">
      <w:pPr>
        <w:pStyle w:val="ConsPlusNormal"/>
        <w:ind w:firstLine="540"/>
        <w:jc w:val="both"/>
      </w:pPr>
      <w:r>
        <w:t>2.8. Орган управления в сфере образования:</w:t>
      </w:r>
    </w:p>
    <w:p w:rsidR="004E7514" w:rsidRDefault="004E7514" w:rsidP="004E7514">
      <w:pPr>
        <w:pStyle w:val="ConsPlusNormal"/>
        <w:ind w:firstLine="540"/>
        <w:jc w:val="both"/>
      </w:pPr>
      <w:r>
        <w:t>организует сбор формируемых в дошкольных образовательных организациях и общеобразовательных организациях муниципального района (городского округа) электронных регистров и данных мониторингов;</w:t>
      </w:r>
    </w:p>
    <w:p w:rsidR="004E7514" w:rsidRDefault="004E7514" w:rsidP="004E7514">
      <w:pPr>
        <w:pStyle w:val="ConsPlusNormal"/>
        <w:ind w:firstLine="540"/>
        <w:jc w:val="both"/>
      </w:pPr>
      <w:r>
        <w:t>обеспечивает свод данных электронных регистров, конфиденциальность и безопасность персональных данных при их обработке в соответствии с требованиями Федерального закона от 27 июля 2006 г. N 152-ФЗ "О персональных данных";</w:t>
      </w:r>
    </w:p>
    <w:p w:rsidR="004E7514" w:rsidRDefault="004E7514" w:rsidP="004E7514">
      <w:pPr>
        <w:pStyle w:val="ConsPlusNormal"/>
        <w:ind w:firstLine="540"/>
        <w:jc w:val="both"/>
      </w:pPr>
      <w:r>
        <w:t>заполняет мониторинг на основе данных сводного электронного регистра дошкольных образовательных организаций и общеобразовательных организаций муниципального района (городского округа);</w:t>
      </w:r>
    </w:p>
    <w:p w:rsidR="004E7514" w:rsidRDefault="004E7514" w:rsidP="004E7514">
      <w:pPr>
        <w:pStyle w:val="ConsPlusNormal"/>
        <w:ind w:firstLine="540"/>
        <w:jc w:val="both"/>
      </w:pPr>
      <w:r>
        <w:t>проверяет полноту представленной информации в электронных регистрах, соответствие данных из электронных регистров показателям в мониторингах;</w:t>
      </w:r>
    </w:p>
    <w:p w:rsidR="004E7514" w:rsidRPr="00126CBA" w:rsidRDefault="004E7514" w:rsidP="004E7514">
      <w:pPr>
        <w:pStyle w:val="ConsPlusNormal"/>
        <w:ind w:firstLine="540"/>
        <w:jc w:val="both"/>
        <w:rPr>
          <w:color w:val="FF0000"/>
        </w:rPr>
      </w:pPr>
      <w:r w:rsidRPr="00126CBA">
        <w:rPr>
          <w:color w:val="FF0000"/>
        </w:rPr>
        <w:t>принимает меры для проведения дальнейшей коррекционной работы с семьями и детьми, снятыми с учета группы риска социально опасного положения по следующим основаниям: отчисление несовершеннолетнего из образовательной организации для продолжения освоения образовательной программы в другой образовательной организации, осуществляющей образовательную деятельность; отчисление несовершеннолетнего из образовательной организации как мера дисциплинарного взыскания до получения основного общего образования; завершение получения образования по образовательным программам дошкольного образования, образовательным программам основного общего образования, образовательным программам среднего общего образования (завершение обучения). Вносит соответствующие сведения в электронный регистр;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ежеквартально, до 10 числа месяца, следующего за отчетным периодом, формирует и передает электронный </w:t>
      </w:r>
      <w:hyperlink w:anchor="Par163" w:tooltip="ЭЛЕКТРОННЫЙ РЕГИСТР" w:history="1">
        <w:r>
          <w:rPr>
            <w:color w:val="0000FF"/>
          </w:rPr>
          <w:t>регистр</w:t>
        </w:r>
      </w:hyperlink>
      <w:r>
        <w:t xml:space="preserve"> по форме согласно приложению 2 к настоящему Порядку и данные </w:t>
      </w:r>
      <w:hyperlink w:anchor="Par320" w:tooltip="МОНИТОРИНГ" w:history="1">
        <w:r>
          <w:rPr>
            <w:color w:val="0000FF"/>
          </w:rPr>
          <w:t>мониторинга</w:t>
        </w:r>
      </w:hyperlink>
      <w:r>
        <w:t xml:space="preserve"> по форме согласно приложению 3 к настоящему Порядку в районную (городскую) комиссию и Министерство образования и науки Пермского края.</w:t>
      </w:r>
    </w:p>
    <w:p w:rsidR="004E7514" w:rsidRDefault="004E7514" w:rsidP="004E7514">
      <w:pPr>
        <w:pStyle w:val="ConsPlusNormal"/>
        <w:ind w:firstLine="540"/>
        <w:jc w:val="both"/>
      </w:pPr>
      <w:r>
        <w:t>2.9. Государственные образовательные организации, подведомственные Министерству образования и науки Пермского края:</w:t>
      </w:r>
      <w:bookmarkStart w:id="1" w:name="_GoBack"/>
      <w:bookmarkEnd w:id="1"/>
    </w:p>
    <w:p w:rsidR="004E7514" w:rsidRDefault="004E7514" w:rsidP="004E7514">
      <w:pPr>
        <w:pStyle w:val="ConsPlusNormal"/>
        <w:ind w:firstLine="540"/>
        <w:jc w:val="both"/>
      </w:pPr>
      <w:r>
        <w:t xml:space="preserve">ежеквартально, до 10 числа месяца, следующего за отчетным периодом, формируют и передают электронный </w:t>
      </w:r>
      <w:hyperlink w:anchor="Par163" w:tooltip="ЭЛЕКТРОННЫЙ РЕГИСТР" w:history="1">
        <w:r>
          <w:rPr>
            <w:color w:val="0000FF"/>
          </w:rPr>
          <w:t>регистр</w:t>
        </w:r>
      </w:hyperlink>
      <w:r>
        <w:t xml:space="preserve"> (приложение 2 к настоящему Порядку) и данные </w:t>
      </w:r>
      <w:hyperlink w:anchor="Par320" w:tooltip="МОНИТОРИНГ" w:history="1">
        <w:r>
          <w:rPr>
            <w:color w:val="0000FF"/>
          </w:rPr>
          <w:t>мониторинга</w:t>
        </w:r>
      </w:hyperlink>
      <w:r>
        <w:t xml:space="preserve"> (приложение 3 к настоящему Порядку) в районную (городскую) комиссию и Министерство образования и науки Пермского края;</w:t>
      </w:r>
    </w:p>
    <w:p w:rsidR="004E7514" w:rsidRPr="00126CBA" w:rsidRDefault="004E7514" w:rsidP="004E7514">
      <w:pPr>
        <w:pStyle w:val="ConsPlusNormal"/>
        <w:ind w:firstLine="540"/>
        <w:jc w:val="both"/>
        <w:rPr>
          <w:color w:val="FF0000"/>
        </w:rPr>
      </w:pPr>
      <w:r w:rsidRPr="00126CBA">
        <w:rPr>
          <w:color w:val="FF0000"/>
        </w:rPr>
        <w:t>принимают меры для проведения дальнейшей коррекционной работы с детьми, снятыми с учета по следующим основаниям: отчисление несовершеннолетнего из образовательной организации для продолжения освоения образовательной программы в другой образовательной организации; отчисление несовершеннолетнего из образовательной организации как мера дисциплинарного взыскания до получения основного общего образования; отчисление несовершеннолетнего из образовательной организации как мера дисциплинарного взыскания до получения профессионального образования.</w:t>
      </w:r>
    </w:p>
    <w:p w:rsidR="004E7514" w:rsidRDefault="004E7514" w:rsidP="004E7514">
      <w:pPr>
        <w:pStyle w:val="ConsPlusNormal"/>
        <w:ind w:firstLine="540"/>
        <w:jc w:val="both"/>
      </w:pPr>
      <w:r>
        <w:t>2.10. Районная (городская) комиссия:</w:t>
      </w:r>
    </w:p>
    <w:p w:rsidR="004E7514" w:rsidRDefault="004E7514" w:rsidP="004E7514">
      <w:pPr>
        <w:pStyle w:val="ConsPlusNormal"/>
        <w:ind w:firstLine="540"/>
        <w:jc w:val="both"/>
      </w:pPr>
      <w:r>
        <w:t xml:space="preserve">обеспечивает свод данных электронных регистров и мониторингов, представленных медицинскими организациями, органом управления в сфере образования, государственными образовательными </w:t>
      </w:r>
      <w:r>
        <w:lastRenderedPageBreak/>
        <w:t>организациями, подведомственными Министерству образования и науки Пермского края, конфиденциальность и безопасность персональных данных при их обработке в соответствии с требованиями Федерального закона от 27 июля 2006 г. N 152-ФЗ "О персональных данных";</w:t>
      </w:r>
    </w:p>
    <w:p w:rsidR="004E7514" w:rsidRDefault="004E7514" w:rsidP="004E7514">
      <w:pPr>
        <w:pStyle w:val="ConsPlusNormal"/>
        <w:ind w:firstLine="540"/>
        <w:jc w:val="both"/>
      </w:pPr>
      <w:r>
        <w:t>проверяет полноту представленной информации в электронных регистрах, соответствие данных из электронных регистров показателям мониторинга;</w:t>
      </w:r>
    </w:p>
    <w:p w:rsidR="004E7514" w:rsidRDefault="004E7514" w:rsidP="004E7514">
      <w:pPr>
        <w:pStyle w:val="ConsPlusNormal"/>
        <w:ind w:firstLine="540"/>
        <w:jc w:val="both"/>
      </w:pPr>
      <w:r>
        <w:t>ежеквартально, до 15 числа месяца, следующего за отчетным периодом, направляет в комиссию по делам несовершеннолетних и защите их прав Пермского края сводный мониторинг.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center"/>
        <w:outlineLvl w:val="1"/>
      </w:pPr>
      <w:r>
        <w:t>III. Ведение информационного учета семей и детей группы</w:t>
      </w:r>
    </w:p>
    <w:p w:rsidR="004E7514" w:rsidRDefault="004E7514" w:rsidP="004E7514">
      <w:pPr>
        <w:pStyle w:val="ConsPlusNormal"/>
        <w:jc w:val="center"/>
      </w:pPr>
      <w:r>
        <w:t>риска социально опасного положения исполнительными органами</w:t>
      </w:r>
    </w:p>
    <w:p w:rsidR="004E7514" w:rsidRDefault="004E7514" w:rsidP="004E7514">
      <w:pPr>
        <w:pStyle w:val="ConsPlusNormal"/>
        <w:jc w:val="center"/>
      </w:pPr>
      <w:r>
        <w:t>государственной власти Пермского края, осуществляющими</w:t>
      </w:r>
    </w:p>
    <w:p w:rsidR="004E7514" w:rsidRDefault="004E7514" w:rsidP="004E7514">
      <w:pPr>
        <w:pStyle w:val="ConsPlusNormal"/>
        <w:jc w:val="center"/>
      </w:pPr>
      <w:r>
        <w:t>государственное управление в сфере образования, управление</w:t>
      </w:r>
    </w:p>
    <w:p w:rsidR="004E7514" w:rsidRDefault="004E7514" w:rsidP="004E7514">
      <w:pPr>
        <w:pStyle w:val="ConsPlusNormal"/>
        <w:jc w:val="center"/>
      </w:pPr>
      <w:r>
        <w:t>в сфере охраны здоровья, структурным подразделением аппарата</w:t>
      </w:r>
    </w:p>
    <w:p w:rsidR="004E7514" w:rsidRDefault="004E7514" w:rsidP="004E7514">
      <w:pPr>
        <w:pStyle w:val="ConsPlusNormal"/>
        <w:jc w:val="center"/>
      </w:pPr>
      <w:r>
        <w:t>Правительства Пермского края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ind w:firstLine="540"/>
        <w:jc w:val="both"/>
      </w:pPr>
      <w:r>
        <w:t>3.1. Министерство образования и науки Пермского края, Министерство здравоохранения Пермского края:</w:t>
      </w:r>
    </w:p>
    <w:p w:rsidR="004E7514" w:rsidRDefault="004E7514" w:rsidP="004E7514">
      <w:pPr>
        <w:pStyle w:val="ConsPlusNormal"/>
        <w:ind w:firstLine="540"/>
        <w:jc w:val="both"/>
      </w:pPr>
      <w:r>
        <w:t>обеспечивают свод данных мониторинга, представленных подведомственными организациями, конфиденциальность и безопасность персональных данных при их обработке в соответствии с требованиями Федерального закона от 27 июля 2006 г. N 152-ФЗ "О персональных данных";</w:t>
      </w:r>
    </w:p>
    <w:p w:rsidR="004E7514" w:rsidRDefault="004E7514" w:rsidP="004E7514">
      <w:pPr>
        <w:pStyle w:val="ConsPlusNormal"/>
        <w:ind w:firstLine="540"/>
        <w:jc w:val="both"/>
      </w:pPr>
      <w:r>
        <w:t>не реже одного раза в квартал анализируют данные мониторингов;</w:t>
      </w:r>
    </w:p>
    <w:p w:rsidR="004E7514" w:rsidRDefault="004E7514" w:rsidP="004E7514">
      <w:pPr>
        <w:pStyle w:val="ConsPlusNormal"/>
        <w:ind w:firstLine="540"/>
        <w:jc w:val="both"/>
      </w:pPr>
      <w:r>
        <w:t>оказывают методическое сопровождение ведения подведомственными государственными образовательными организациями, медицинскими организациями соответственно электронных регистров и мониторингов;</w:t>
      </w:r>
    </w:p>
    <w:p w:rsidR="004E7514" w:rsidRDefault="004E7514" w:rsidP="004E7514">
      <w:pPr>
        <w:pStyle w:val="ConsPlusNormal"/>
        <w:ind w:firstLine="540"/>
        <w:jc w:val="both"/>
      </w:pPr>
      <w:r>
        <w:t>принимают меры по повышению качества работы государственных образовательных организаций, подведомственных Министерству образования и науки Пермского края, медицинских организаций соответственно по коррекции семейного и детского неблагополучия по результатам анализа данных мониторингов.</w:t>
      </w:r>
    </w:p>
    <w:p w:rsidR="004E7514" w:rsidRDefault="004E7514" w:rsidP="004E7514">
      <w:pPr>
        <w:pStyle w:val="ConsPlusNormal"/>
        <w:ind w:firstLine="540"/>
        <w:jc w:val="both"/>
      </w:pPr>
      <w:r>
        <w:t>3.2. Департамент социальной политики аппарата Правительства Пермского края:</w:t>
      </w:r>
    </w:p>
    <w:p w:rsidR="004E7514" w:rsidRDefault="004E7514" w:rsidP="004E7514">
      <w:pPr>
        <w:pStyle w:val="ConsPlusNormal"/>
        <w:ind w:firstLine="540"/>
        <w:jc w:val="both"/>
      </w:pPr>
      <w:r>
        <w:t>обеспечивает свод данных мониторинга, представленных районными (городскими) комиссиями, конфиденциальность и безопасность персональных данных при их обработке в соответствии с требованиями Федерального закона от 27 июля 2006 г. N 152-ФЗ "О персональных данных";</w:t>
      </w:r>
    </w:p>
    <w:p w:rsidR="004E7514" w:rsidRDefault="004E7514" w:rsidP="004E7514">
      <w:pPr>
        <w:pStyle w:val="ConsPlusNormal"/>
        <w:ind w:firstLine="540"/>
        <w:jc w:val="both"/>
      </w:pPr>
      <w:r>
        <w:t>не реже одного раза в квартал анализирует данные мониторингов;</w:t>
      </w:r>
    </w:p>
    <w:p w:rsidR="004E7514" w:rsidRDefault="004E7514" w:rsidP="004E7514">
      <w:pPr>
        <w:pStyle w:val="ConsPlusNormal"/>
        <w:ind w:firstLine="540"/>
        <w:jc w:val="both"/>
      </w:pPr>
      <w:r>
        <w:t>направляет по результатам анализа в Министерство образования и науки Пермского края, Министерство здравоохранения Пермского края аналитические справки с рекомендациями.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Pr="009E3742" w:rsidRDefault="004E7514" w:rsidP="004E7514">
      <w:pPr>
        <w:pStyle w:val="ConsPlusNormal"/>
        <w:jc w:val="right"/>
        <w:outlineLvl w:val="1"/>
        <w:rPr>
          <w:color w:val="FF0000"/>
        </w:rPr>
      </w:pPr>
      <w:r w:rsidRPr="009E3742">
        <w:rPr>
          <w:color w:val="FF0000"/>
        </w:rPr>
        <w:t>Приложение 1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к Порядку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ведения информационного учета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семей и детей группы риска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социально опасного положения</w:t>
      </w:r>
    </w:p>
    <w:p w:rsidR="004E7514" w:rsidRPr="009E3742" w:rsidRDefault="004E7514" w:rsidP="004E7514">
      <w:pPr>
        <w:pStyle w:val="ConsPlusNormal"/>
        <w:jc w:val="both"/>
        <w:rPr>
          <w:color w:val="FF0000"/>
        </w:rPr>
      </w:pPr>
    </w:p>
    <w:p w:rsidR="004E7514" w:rsidRPr="009E3742" w:rsidRDefault="004E7514" w:rsidP="004E7514">
      <w:pPr>
        <w:pStyle w:val="ConsPlusNormal"/>
        <w:jc w:val="center"/>
        <w:rPr>
          <w:color w:val="FF0000"/>
        </w:rPr>
      </w:pPr>
      <w:bookmarkStart w:id="2" w:name="Par98"/>
      <w:bookmarkEnd w:id="2"/>
      <w:r w:rsidRPr="009E3742">
        <w:rPr>
          <w:color w:val="FF0000"/>
        </w:rPr>
        <w:t>ОСНОВАНИЯ</w:t>
      </w:r>
    </w:p>
    <w:p w:rsidR="004E7514" w:rsidRPr="009E3742" w:rsidRDefault="004E7514" w:rsidP="004E7514">
      <w:pPr>
        <w:pStyle w:val="ConsPlusNormal"/>
        <w:jc w:val="center"/>
        <w:rPr>
          <w:color w:val="FF0000"/>
        </w:rPr>
      </w:pPr>
      <w:r w:rsidRPr="009E3742">
        <w:rPr>
          <w:color w:val="FF0000"/>
        </w:rPr>
        <w:t>включения семей и детей в информационный учет семей и детей</w:t>
      </w:r>
    </w:p>
    <w:p w:rsidR="004E7514" w:rsidRPr="009E3742" w:rsidRDefault="004E7514" w:rsidP="004E7514">
      <w:pPr>
        <w:pStyle w:val="ConsPlusNormal"/>
        <w:jc w:val="center"/>
        <w:rPr>
          <w:color w:val="FF0000"/>
        </w:rPr>
      </w:pPr>
      <w:r w:rsidRPr="009E3742">
        <w:rPr>
          <w:color w:val="FF0000"/>
        </w:rPr>
        <w:t>группы риска социально опасного положения</w:t>
      </w:r>
    </w:p>
    <w:p w:rsidR="004E7514" w:rsidRPr="009E3742" w:rsidRDefault="004E7514" w:rsidP="004E7514">
      <w:pPr>
        <w:pStyle w:val="ConsPlusNormal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Основания включения семей и детей в информационный учет семей и детей группы риска социально опасного 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Код постановки на учет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Употребление родителями (законными представителями) или одним из них спиртных напитков и (или) других психоактивных веществ либо наличие социально значимых заболеваний (только для медицинских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Частые скандалы, конфликты в семье, либо мать ребенка (детей) подвергается унижениям, физическому, психологическому, иным видам насилия со стороны своего супруга, членов своей родительской семьи либо других лиц, проживающих в одном жилом помещении с семьей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Трудности в освоении образовательной программы несовершеннолетним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Неблагоприятные условия проживания для несовершеннолетнего (неудовлетворительные санитарно-гигиенические условия, ветхое, аварийное жилье, пожароопасные условия проживания)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Отсутствие работы у обоих родителей либо низкий материальный достаток (ниже прожиточного минимума)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Отсутствие у членов семьи документов, подтверждающих регистрацию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в течение ближайших 3 месяцев освобождение из мест лишения свободы)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(только для медицинских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Нарушения в психическом, эмоционально-личностном развитии, поведении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Отмена ограничения родительских прав, восстановление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12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Завершение индивидуальной реабилитационной работы (снятие с учета семей и детей, находящихся в социально опасном положении)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 xml:space="preserve">Семья с ребенком состояла на учете группы риска в другой медицинской или образовательной организации и была снята в связи с переменой места жительства либо в связи с приемом ребенка в дошкольную образовательную организацию; отчислением несовершеннолетнего для продолжения освоения образовательной программы в другую организацию, осуществляющую образовательную деятельность; завершением получения образования по образовательным программам дошкольного образования; образовательным программам основного общего образования; образовательным программам среднего общего </w:t>
            </w:r>
            <w:r>
              <w:lastRenderedPageBreak/>
              <w:t>образования; отчисление несовершеннолетнего из образовательной организации как мера дисциплинарного взыскания до получения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14</w:t>
            </w:r>
          </w:p>
        </w:tc>
      </w:tr>
    </w:tbl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  <w:sectPr w:rsidR="004E7514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E7514" w:rsidRDefault="004E7514" w:rsidP="004E7514">
      <w:pPr>
        <w:pStyle w:val="ConsPlusNormal"/>
        <w:jc w:val="right"/>
        <w:outlineLvl w:val="1"/>
      </w:pPr>
      <w:r>
        <w:lastRenderedPageBreak/>
        <w:t>Приложение 2</w:t>
      </w:r>
    </w:p>
    <w:p w:rsidR="004E7514" w:rsidRDefault="004E7514" w:rsidP="004E7514">
      <w:pPr>
        <w:pStyle w:val="ConsPlusNormal"/>
        <w:jc w:val="right"/>
      </w:pPr>
      <w:r>
        <w:t>к Порядку</w:t>
      </w:r>
    </w:p>
    <w:p w:rsidR="004E7514" w:rsidRDefault="004E7514" w:rsidP="004E7514">
      <w:pPr>
        <w:pStyle w:val="ConsPlusNormal"/>
        <w:jc w:val="right"/>
      </w:pPr>
      <w:r>
        <w:t>ведения информационного учета</w:t>
      </w:r>
    </w:p>
    <w:p w:rsidR="004E7514" w:rsidRDefault="004E7514" w:rsidP="004E7514">
      <w:pPr>
        <w:pStyle w:val="ConsPlusNormal"/>
        <w:jc w:val="right"/>
      </w:pPr>
      <w:r>
        <w:t>семей и детей группы риска</w:t>
      </w:r>
    </w:p>
    <w:p w:rsidR="004E7514" w:rsidRDefault="004E7514" w:rsidP="004E7514">
      <w:pPr>
        <w:pStyle w:val="ConsPlusNormal"/>
        <w:jc w:val="right"/>
      </w:pPr>
      <w:r>
        <w:t>социально опасного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right"/>
      </w:pPr>
      <w:r>
        <w:t>ФОРМА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center"/>
      </w:pPr>
      <w:bookmarkStart w:id="3" w:name="Par163"/>
      <w:bookmarkEnd w:id="3"/>
      <w:r>
        <w:t>ЭЛЕКТРОННЫЙ РЕГИСТР</w:t>
      </w:r>
    </w:p>
    <w:p w:rsidR="004E7514" w:rsidRDefault="004E7514" w:rsidP="004E7514">
      <w:pPr>
        <w:pStyle w:val="ConsPlusNormal"/>
        <w:jc w:val="center"/>
      </w:pPr>
      <w:r>
        <w:t>семей и детей группы риска социально опасного положения</w:t>
      </w:r>
    </w:p>
    <w:p w:rsidR="004E7514" w:rsidRDefault="004E7514" w:rsidP="004E75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680"/>
        <w:gridCol w:w="737"/>
        <w:gridCol w:w="850"/>
        <w:gridCol w:w="850"/>
        <w:gridCol w:w="850"/>
        <w:gridCol w:w="850"/>
        <w:gridCol w:w="737"/>
        <w:gridCol w:w="737"/>
        <w:gridCol w:w="794"/>
        <w:gridCol w:w="850"/>
        <w:gridCol w:w="850"/>
        <w:gridCol w:w="624"/>
        <w:gridCol w:w="850"/>
        <w:gridCol w:w="567"/>
        <w:gridCol w:w="737"/>
        <w:gridCol w:w="737"/>
        <w:gridCol w:w="737"/>
        <w:gridCol w:w="737"/>
        <w:gridCol w:w="567"/>
        <w:gridCol w:w="850"/>
        <w:gridCol w:w="850"/>
        <w:gridCol w:w="850"/>
        <w:gridCol w:w="850"/>
        <w:gridCol w:w="567"/>
        <w:gridCol w:w="737"/>
        <w:gridCol w:w="567"/>
        <w:gridCol w:w="567"/>
        <w:gridCol w:w="850"/>
        <w:gridCol w:w="850"/>
        <w:gridCol w:w="850"/>
        <w:gridCol w:w="1134"/>
      </w:tblGrid>
      <w:tr w:rsidR="004E7514" w:rsidTr="006839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Порядковый N семьи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Пол ребенка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ФИО родителя (законного представителя)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Организация, поставившая на учет группы риска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Муниципальное образование/район города Перми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Адрес проживания семьи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Категория семьи, ребенка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Занятость ребенка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Постановка на учет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Ранее состоял на учете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Реализация индивидуальной программы коррекции (далее - ИПК)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Снятие с учета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Каникулярная занятость несовершеннолетнего (период, форма занятости, наименование организации)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Привлечение родителей (законного представителя) к ответственности (дата, статья)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Совершение несовершеннолетним ООД, административных правонарушений, преступлений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Факты жестокого обращения с ребенком (физическое, психологическое насилие, пренебрежение нуждами, оставление в опасности (отметить наличие факта, дату))</w:t>
            </w:r>
          </w:p>
        </w:tc>
      </w:tr>
      <w:tr w:rsidR="004E7514" w:rsidTr="006839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сфера (образование/здравоохранение)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улица, N дома, квартиры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не организован/тип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группа/класс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дополнительная занятость (кружок, секция, наименование организации)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основание (код/коды)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дата утверждения ИПК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ФИО куратора ИПК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всего детей в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основание постановки на учет (код/коды)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основание снятия с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субъекты профилактики, которые участвуют в реализации ИПК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субъекты, выполнившие мероприятия ИПК в срок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лето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дата,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результаты рассмотрения дела КДНиЗП, судом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</w:tr>
      <w:tr w:rsidR="004E7514" w:rsidTr="006839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33</w:t>
            </w:r>
          </w:p>
        </w:tc>
      </w:tr>
      <w:tr w:rsidR="004E7514" w:rsidTr="006839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</w:tr>
      <w:tr w:rsidR="004E7514" w:rsidTr="006839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</w:pPr>
          </w:p>
        </w:tc>
      </w:tr>
    </w:tbl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right"/>
        <w:outlineLvl w:val="1"/>
      </w:pPr>
      <w:r>
        <w:t>Приложение 3</w:t>
      </w:r>
    </w:p>
    <w:p w:rsidR="004E7514" w:rsidRDefault="004E7514" w:rsidP="004E7514">
      <w:pPr>
        <w:pStyle w:val="ConsPlusNormal"/>
        <w:jc w:val="right"/>
      </w:pPr>
      <w:r>
        <w:t>к Порядку</w:t>
      </w:r>
    </w:p>
    <w:p w:rsidR="004E7514" w:rsidRDefault="004E7514" w:rsidP="004E7514">
      <w:pPr>
        <w:pStyle w:val="ConsPlusNormal"/>
        <w:jc w:val="right"/>
      </w:pPr>
      <w:r>
        <w:t>ведения информационного учета</w:t>
      </w:r>
    </w:p>
    <w:p w:rsidR="004E7514" w:rsidRDefault="004E7514" w:rsidP="004E7514">
      <w:pPr>
        <w:pStyle w:val="ConsPlusNormal"/>
        <w:jc w:val="right"/>
      </w:pPr>
      <w:r>
        <w:t>семей и детей группы риска</w:t>
      </w:r>
    </w:p>
    <w:p w:rsidR="004E7514" w:rsidRDefault="004E7514" w:rsidP="004E7514">
      <w:pPr>
        <w:pStyle w:val="ConsPlusNormal"/>
        <w:jc w:val="right"/>
      </w:pPr>
      <w:r>
        <w:t>социально опасного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right"/>
      </w:pPr>
      <w:r>
        <w:t>ФОРМА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center"/>
      </w:pPr>
      <w:bookmarkStart w:id="4" w:name="Par320"/>
      <w:bookmarkEnd w:id="4"/>
      <w:r>
        <w:t>МОНИТОРИНГ</w:t>
      </w:r>
    </w:p>
    <w:p w:rsidR="004E7514" w:rsidRDefault="004E7514" w:rsidP="004E7514">
      <w:pPr>
        <w:pStyle w:val="ConsPlusNormal"/>
        <w:jc w:val="center"/>
      </w:pPr>
      <w:r>
        <w:t>учета семей и детей группы риска социально опасного</w:t>
      </w:r>
    </w:p>
    <w:p w:rsidR="004E7514" w:rsidRDefault="004E7514" w:rsidP="004E7514">
      <w:pPr>
        <w:pStyle w:val="ConsPlusNormal"/>
        <w:jc w:val="center"/>
      </w:pPr>
      <w:r>
        <w:t>положения</w:t>
      </w:r>
    </w:p>
    <w:p w:rsidR="004E7514" w:rsidRDefault="004E7514" w:rsidP="004E7514">
      <w:pPr>
        <w:pStyle w:val="ConsPlusNormal"/>
        <w:jc w:val="center"/>
      </w:pPr>
      <w:r>
        <w:t>____________________________________________________________</w:t>
      </w:r>
    </w:p>
    <w:p w:rsidR="004E7514" w:rsidRDefault="004E7514" w:rsidP="004E7514">
      <w:pPr>
        <w:pStyle w:val="ConsPlusNormal"/>
        <w:jc w:val="center"/>
      </w:pPr>
      <w:r>
        <w:t>(наименование муниципального района (городского округа)</w:t>
      </w:r>
    </w:p>
    <w:p w:rsidR="004E7514" w:rsidRDefault="004E7514" w:rsidP="004E7514">
      <w:pPr>
        <w:pStyle w:val="ConsPlusNormal"/>
        <w:jc w:val="center"/>
      </w:pPr>
      <w:r>
        <w:t>за __________________________</w:t>
      </w:r>
    </w:p>
    <w:p w:rsidR="004E7514" w:rsidRDefault="004E7514" w:rsidP="004E7514">
      <w:pPr>
        <w:pStyle w:val="ConsPlusNormal"/>
        <w:jc w:val="center"/>
      </w:pPr>
      <w:r>
        <w:t>(отчетный период)</w:t>
      </w:r>
    </w:p>
    <w:p w:rsidR="004E7514" w:rsidRDefault="004E7514" w:rsidP="004E75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97"/>
        <w:gridCol w:w="737"/>
        <w:gridCol w:w="737"/>
        <w:gridCol w:w="737"/>
        <w:gridCol w:w="850"/>
        <w:gridCol w:w="454"/>
        <w:gridCol w:w="397"/>
        <w:gridCol w:w="794"/>
        <w:gridCol w:w="850"/>
        <w:gridCol w:w="850"/>
        <w:gridCol w:w="850"/>
        <w:gridCol w:w="850"/>
        <w:gridCol w:w="454"/>
        <w:gridCol w:w="397"/>
        <w:gridCol w:w="850"/>
        <w:gridCol w:w="850"/>
        <w:gridCol w:w="850"/>
        <w:gridCol w:w="680"/>
        <w:gridCol w:w="454"/>
        <w:gridCol w:w="397"/>
        <w:gridCol w:w="454"/>
        <w:gridCol w:w="397"/>
        <w:gridCol w:w="454"/>
        <w:gridCol w:w="397"/>
        <w:gridCol w:w="454"/>
        <w:gridCol w:w="397"/>
        <w:gridCol w:w="454"/>
        <w:gridCol w:w="397"/>
        <w:gridCol w:w="454"/>
        <w:gridCol w:w="397"/>
        <w:gridCol w:w="454"/>
        <w:gridCol w:w="397"/>
        <w:gridCol w:w="454"/>
        <w:gridCol w:w="397"/>
        <w:gridCol w:w="680"/>
        <w:gridCol w:w="737"/>
        <w:gridCol w:w="454"/>
        <w:gridCol w:w="397"/>
        <w:gridCol w:w="737"/>
        <w:gridCol w:w="737"/>
        <w:gridCol w:w="737"/>
        <w:gridCol w:w="454"/>
        <w:gridCol w:w="397"/>
        <w:gridCol w:w="454"/>
        <w:gridCol w:w="397"/>
        <w:gridCol w:w="567"/>
        <w:gridCol w:w="567"/>
        <w:gridCol w:w="567"/>
        <w:gridCol w:w="567"/>
        <w:gridCol w:w="567"/>
        <w:gridCol w:w="567"/>
        <w:gridCol w:w="567"/>
      </w:tblGrid>
      <w:tr w:rsidR="004E7514" w:rsidTr="006839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Состоит на учете группы риска на начало года</w:t>
            </w:r>
          </w:p>
        </w:tc>
        <w:tc>
          <w:tcPr>
            <w:tcW w:w="5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Выявлено за отчетный период (поставлено на учет группы риска)</w:t>
            </w:r>
          </w:p>
        </w:tc>
        <w:tc>
          <w:tcPr>
            <w:tcW w:w="162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Снято с учета группы риска социально опасного положениям (далее - СОП) по основаниям: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Количество в группе риска на конец периода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Доп. занятость детей, на конец отчетного периода</w:t>
            </w:r>
          </w:p>
        </w:tc>
      </w:tr>
      <w:tr w:rsidR="004E7514" w:rsidTr="006839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в медицинских организациях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образовательных организациях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в школах открытого типа (СУВУОТ)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профессиональных образовательных организациях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медицинских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в школах открытого типа (СУВУОТ)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профессиональных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том числе переведенных из СОП</w:t>
            </w:r>
          </w:p>
        </w:tc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положительные результаты реализации ИПК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постановка семьи/детей на учет семей, находящихся в СОП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лишение родительских прав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ограничение в родительских правах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смерть ребенка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перемена места жительства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совершеннолетние ребенка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прием в дошкольную организацию; отчисление для продолжения обучения в др. ОУ; завершение обучения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отчисление как мера дисциплинарного взыскания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помещение несовершеннолетнего в учреждение закрыт</w:t>
            </w:r>
            <w:r>
              <w:lastRenderedPageBreak/>
              <w:t>ого типа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семей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в медицинских организа</w:t>
            </w:r>
            <w:r>
              <w:lastRenderedPageBreak/>
              <w:t>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в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 xml:space="preserve">из них в школах открытого типа </w:t>
            </w:r>
            <w:r>
              <w:lastRenderedPageBreak/>
              <w:t>(СУВУОТ)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в профессиональных образовател</w:t>
            </w:r>
            <w:r>
              <w:lastRenderedPageBreak/>
              <w:t>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в секциях, кружках при образовател</w:t>
            </w:r>
            <w:r>
              <w:lastRenderedPageBreak/>
              <w:t>ьной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 xml:space="preserve">в организациях дополнительного </w:t>
            </w:r>
            <w:r>
              <w:lastRenderedPageBreak/>
              <w:t>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в клубе по месту жительства</w:t>
            </w:r>
          </w:p>
        </w:tc>
      </w:tr>
      <w:tr w:rsidR="004E7514" w:rsidTr="006839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в учрежд. здравоохр.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образоват.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в СУВУОТ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в профессиональных образоват. организациях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окончили 9 классов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окончили 11 классов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из них до получения основного общего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до получения среднего общего образования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до получения профессионального образования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54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</w:pPr>
          </w:p>
        </w:tc>
      </w:tr>
    </w:tbl>
    <w:p w:rsidR="004E7514" w:rsidRDefault="004E7514" w:rsidP="004E7514">
      <w:pPr>
        <w:pStyle w:val="ConsPlusNormal"/>
        <w:jc w:val="both"/>
        <w:sectPr w:rsidR="004E7514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Pr="009E3742" w:rsidRDefault="004E7514" w:rsidP="004E7514">
      <w:pPr>
        <w:pStyle w:val="ConsPlusNormal"/>
        <w:jc w:val="right"/>
        <w:outlineLvl w:val="1"/>
        <w:rPr>
          <w:color w:val="FF0000"/>
        </w:rPr>
      </w:pPr>
      <w:r w:rsidRPr="009E3742">
        <w:rPr>
          <w:color w:val="FF0000"/>
        </w:rPr>
        <w:t>Приложение 4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к Порядку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ведения информационного учета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семей и детей группы риска</w:t>
      </w:r>
    </w:p>
    <w:p w:rsidR="004E7514" w:rsidRPr="009E3742" w:rsidRDefault="004E7514" w:rsidP="004E7514">
      <w:pPr>
        <w:pStyle w:val="ConsPlusNormal"/>
        <w:jc w:val="right"/>
        <w:rPr>
          <w:color w:val="FF0000"/>
        </w:rPr>
      </w:pPr>
      <w:r w:rsidRPr="009E3742">
        <w:rPr>
          <w:color w:val="FF0000"/>
        </w:rPr>
        <w:t>социально опасного положения</w:t>
      </w:r>
    </w:p>
    <w:p w:rsidR="004E7514" w:rsidRPr="009E3742" w:rsidRDefault="004E7514" w:rsidP="004E7514">
      <w:pPr>
        <w:pStyle w:val="ConsPlusNormal"/>
        <w:jc w:val="both"/>
        <w:rPr>
          <w:color w:val="FF0000"/>
        </w:rPr>
      </w:pPr>
    </w:p>
    <w:p w:rsidR="004E7514" w:rsidRPr="009E3742" w:rsidRDefault="004E7514" w:rsidP="004E7514">
      <w:pPr>
        <w:pStyle w:val="ConsPlusNormal"/>
        <w:jc w:val="center"/>
        <w:rPr>
          <w:color w:val="FF0000"/>
        </w:rPr>
      </w:pPr>
      <w:bookmarkStart w:id="5" w:name="Par517"/>
      <w:bookmarkEnd w:id="5"/>
      <w:r w:rsidRPr="009E3742">
        <w:rPr>
          <w:color w:val="FF0000"/>
        </w:rPr>
        <w:t>ОСНОВАНИЯ</w:t>
      </w:r>
    </w:p>
    <w:p w:rsidR="004E7514" w:rsidRPr="009E3742" w:rsidRDefault="004E7514" w:rsidP="004E7514">
      <w:pPr>
        <w:pStyle w:val="ConsPlusNormal"/>
        <w:jc w:val="center"/>
        <w:rPr>
          <w:color w:val="FF0000"/>
        </w:rPr>
      </w:pPr>
      <w:r w:rsidRPr="009E3742">
        <w:rPr>
          <w:color w:val="FF0000"/>
        </w:rPr>
        <w:t>прекращения индивидуальной работы по коррекции семейного</w:t>
      </w:r>
    </w:p>
    <w:p w:rsidR="004E7514" w:rsidRPr="009E3742" w:rsidRDefault="004E7514" w:rsidP="004E7514">
      <w:pPr>
        <w:pStyle w:val="ConsPlusNormal"/>
        <w:jc w:val="center"/>
        <w:rPr>
          <w:color w:val="FF0000"/>
        </w:rPr>
      </w:pPr>
      <w:r w:rsidRPr="009E3742">
        <w:rPr>
          <w:color w:val="FF0000"/>
        </w:rPr>
        <w:t>и детского неблагополучия</w:t>
      </w:r>
    </w:p>
    <w:p w:rsidR="004E7514" w:rsidRDefault="004E7514" w:rsidP="004E75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Основания прекращения индивидуальной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Код снятия с учета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Положительные результаты реализации индивидуальной программы коррекции (отсутствие критериев постановки на учет на группу риска социально опасного положения)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Постановка семьи/детей на учет семей, находящихся в социально 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Лишение родительских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Ограничение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Смерть несовершеннолетнего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Перемена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Достижение совершеннолетия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Прием ребенка в дошкольную образовательную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Отчисление несовершеннолетнего из образовательной организации для продолжения освоения образовательной программы в другой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Завершение получения образования по образовательным программам дошкольного образования; образовательным программам основного общего образования; образовательным программам среднего общего образования; образовательным программам профессионального образования (завершение обучения)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Помещение несовершеннолетнего в учреждение закрытого типа (воспитательную колонию)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Отчисление несовершеннолетнего из образовательной организации как мера дисциплинарного взыскания до получения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12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Отчисление несовершеннолетнего из образовательной организации как мера дисциплинарного взыскания до получения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Отчисление несовершеннолетнего из образовательной организации как мера дисциплинарного взыскания до получения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14</w:t>
            </w:r>
          </w:p>
        </w:tc>
      </w:tr>
    </w:tbl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right"/>
        <w:outlineLvl w:val="1"/>
      </w:pPr>
      <w:r>
        <w:t>Приложение 5</w:t>
      </w:r>
    </w:p>
    <w:p w:rsidR="004E7514" w:rsidRDefault="004E7514" w:rsidP="004E7514">
      <w:pPr>
        <w:pStyle w:val="ConsPlusNormal"/>
        <w:jc w:val="right"/>
      </w:pPr>
      <w:r>
        <w:t>к Порядку</w:t>
      </w:r>
    </w:p>
    <w:p w:rsidR="004E7514" w:rsidRDefault="004E7514" w:rsidP="004E7514">
      <w:pPr>
        <w:pStyle w:val="ConsPlusNormal"/>
        <w:jc w:val="right"/>
      </w:pPr>
      <w:r>
        <w:t>ведения информационного учета</w:t>
      </w:r>
    </w:p>
    <w:p w:rsidR="004E7514" w:rsidRDefault="004E7514" w:rsidP="004E7514">
      <w:pPr>
        <w:pStyle w:val="ConsPlusNormal"/>
        <w:jc w:val="right"/>
      </w:pPr>
      <w:r>
        <w:t>семей и детей группы риска</w:t>
      </w:r>
    </w:p>
    <w:p w:rsidR="004E7514" w:rsidRDefault="004E7514" w:rsidP="004E7514">
      <w:pPr>
        <w:pStyle w:val="ConsPlusNormal"/>
        <w:jc w:val="right"/>
      </w:pPr>
      <w:r>
        <w:t>социально опасного положения</w:t>
      </w: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center"/>
      </w:pPr>
      <w:bookmarkStart w:id="6" w:name="Par580"/>
      <w:bookmarkEnd w:id="6"/>
      <w:r>
        <w:t>КАТЕГОРИИ</w:t>
      </w:r>
    </w:p>
    <w:p w:rsidR="004E7514" w:rsidRDefault="004E7514" w:rsidP="004E7514">
      <w:pPr>
        <w:pStyle w:val="ConsPlusNormal"/>
        <w:jc w:val="center"/>
      </w:pPr>
      <w:r>
        <w:t>семей и несовершеннолетних</w:t>
      </w:r>
    </w:p>
    <w:p w:rsidR="004E7514" w:rsidRDefault="004E7514" w:rsidP="004E75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417"/>
      </w:tblGrid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Категории семьи,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14" w:rsidRDefault="004E7514" w:rsidP="006839AC">
            <w:pPr>
              <w:pStyle w:val="ConsPlusNormal"/>
              <w:jc w:val="center"/>
            </w:pPr>
            <w:r>
              <w:t>Код категории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Многодетная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Малоимущая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2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Опекунская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3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Приемная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4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Семья с ребенком-инвалидом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5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Семья, где родители (один из родителей) являются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6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Беженцы, вынужденные переселенцы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7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Семья мигрантов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8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Несовершеннолетний, содержащийся в специализированных учреждениях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детей, центры помощи детям, оставшимся без попечения родителей)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9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Безнадзорный, беспризорный 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10</w:t>
            </w:r>
          </w:p>
        </w:tc>
      </w:tr>
      <w:tr w:rsidR="004E7514" w:rsidTr="0068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both"/>
            </w:pPr>
            <w:r>
              <w:t>Несовершеннолетний, занимающийся бродяжничеством или попрошайничеством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4" w:rsidRDefault="004E7514" w:rsidP="006839AC">
            <w:pPr>
              <w:pStyle w:val="ConsPlusNormal"/>
              <w:jc w:val="center"/>
            </w:pPr>
            <w:r>
              <w:t>11</w:t>
            </w:r>
          </w:p>
        </w:tc>
      </w:tr>
    </w:tbl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jc w:val="both"/>
      </w:pPr>
    </w:p>
    <w:p w:rsidR="004E7514" w:rsidRDefault="004E7514" w:rsidP="004E75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4C2" w:rsidRPr="00747C48" w:rsidRDefault="00747C48" w:rsidP="00747C48">
      <w:pPr>
        <w:suppressAutoHyphens w:val="0"/>
        <w:spacing w:line="360" w:lineRule="exact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    </w:t>
      </w:r>
    </w:p>
    <w:sectPr w:rsidR="006774C2" w:rsidRPr="00747C48" w:rsidSect="00CD0EF9">
      <w:headerReference w:type="even" r:id="rId13"/>
      <w:headerReference w:type="default" r:id="rId14"/>
      <w:pgSz w:w="11907" w:h="16840" w:code="9"/>
      <w:pgMar w:top="1134" w:right="1418" w:bottom="1134" w:left="567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B7" w:rsidRDefault="004128B7" w:rsidP="00E33536">
      <w:r>
        <w:separator/>
      </w:r>
    </w:p>
  </w:endnote>
  <w:endnote w:type="continuationSeparator" w:id="0">
    <w:p w:rsidR="004128B7" w:rsidRDefault="004128B7" w:rsidP="00E3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AC" w:rsidRDefault="00683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839A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4128B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6839A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26CBA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26CBA">
            <w:rPr>
              <w:noProof/>
            </w:rPr>
            <w:t>12</w:t>
          </w:r>
          <w:r>
            <w:fldChar w:fldCharType="end"/>
          </w:r>
        </w:p>
      </w:tc>
    </w:tr>
  </w:tbl>
  <w:p w:rsidR="006839AC" w:rsidRDefault="006839A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AC" w:rsidRDefault="00683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6839A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4128B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6839A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26CBA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26CBA">
            <w:rPr>
              <w:noProof/>
            </w:rPr>
            <w:t>12</w:t>
          </w:r>
          <w:r>
            <w:fldChar w:fldCharType="end"/>
          </w:r>
        </w:p>
      </w:tc>
    </w:tr>
  </w:tbl>
  <w:p w:rsidR="006839AC" w:rsidRDefault="006839A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B7" w:rsidRDefault="004128B7" w:rsidP="00E33536">
      <w:r>
        <w:separator/>
      </w:r>
    </w:p>
  </w:footnote>
  <w:footnote w:type="continuationSeparator" w:id="0">
    <w:p w:rsidR="004128B7" w:rsidRDefault="004128B7" w:rsidP="00E3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839A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Пермского края от 28.09.2016 N 846-п</w:t>
          </w:r>
          <w:r>
            <w:rPr>
              <w:sz w:val="16"/>
              <w:szCs w:val="16"/>
            </w:rPr>
            <w:br/>
            <w:t>"Об утверждении Порядка ведения информационного учета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jc w:val="center"/>
            <w:rPr>
              <w:sz w:val="24"/>
              <w:szCs w:val="24"/>
            </w:rPr>
          </w:pPr>
        </w:p>
        <w:p w:rsidR="006839AC" w:rsidRDefault="006839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22.10.2016</w:t>
          </w:r>
        </w:p>
      </w:tc>
    </w:tr>
  </w:tbl>
  <w:p w:rsidR="006839AC" w:rsidRDefault="00683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AC" w:rsidRDefault="006839A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6839A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Пермского края от 28.09.2016 N 846-п</w:t>
          </w:r>
          <w:r>
            <w:rPr>
              <w:sz w:val="16"/>
              <w:szCs w:val="16"/>
            </w:rPr>
            <w:br/>
            <w:t>"Об утверждении Порядка ведения информационного учета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jc w:val="center"/>
            <w:rPr>
              <w:sz w:val="24"/>
              <w:szCs w:val="24"/>
            </w:rPr>
          </w:pPr>
        </w:p>
        <w:p w:rsidR="006839AC" w:rsidRDefault="006839A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39AC" w:rsidRDefault="006839A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22.10.2016</w:t>
          </w:r>
        </w:p>
      </w:tc>
    </w:tr>
  </w:tbl>
  <w:p w:rsidR="006839AC" w:rsidRDefault="006839A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39AC" w:rsidRDefault="006839A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AC" w:rsidRDefault="006839A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839AC" w:rsidRDefault="006839A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AC" w:rsidRDefault="006839AC">
    <w:pPr>
      <w:pStyle w:val="ac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26CBA">
      <w:rPr>
        <w:rStyle w:val="af7"/>
        <w:noProof/>
      </w:rPr>
      <w:t>12</w:t>
    </w:r>
    <w:r>
      <w:rPr>
        <w:rStyle w:val="af7"/>
      </w:rPr>
      <w:fldChar w:fldCharType="end"/>
    </w:r>
  </w:p>
  <w:p w:rsidR="006839AC" w:rsidRDefault="006839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2"/>
    <w:rsid w:val="000016CC"/>
    <w:rsid w:val="00014F30"/>
    <w:rsid w:val="00034DC5"/>
    <w:rsid w:val="00062F84"/>
    <w:rsid w:val="0009194A"/>
    <w:rsid w:val="00091A5A"/>
    <w:rsid w:val="000A4B70"/>
    <w:rsid w:val="000A7FC3"/>
    <w:rsid w:val="000C39D2"/>
    <w:rsid w:val="000C4267"/>
    <w:rsid w:val="000C7570"/>
    <w:rsid w:val="000E3538"/>
    <w:rsid w:val="000F0EC8"/>
    <w:rsid w:val="000F1A06"/>
    <w:rsid w:val="000F1C0C"/>
    <w:rsid w:val="000F20E3"/>
    <w:rsid w:val="00104676"/>
    <w:rsid w:val="00126CBA"/>
    <w:rsid w:val="001326C6"/>
    <w:rsid w:val="00145F17"/>
    <w:rsid w:val="0016167E"/>
    <w:rsid w:val="00170497"/>
    <w:rsid w:val="0018639F"/>
    <w:rsid w:val="00187942"/>
    <w:rsid w:val="00197DDD"/>
    <w:rsid w:val="001A60EA"/>
    <w:rsid w:val="001C5110"/>
    <w:rsid w:val="001D080E"/>
    <w:rsid w:val="001D4069"/>
    <w:rsid w:val="001E2322"/>
    <w:rsid w:val="001E39F3"/>
    <w:rsid w:val="001F49E7"/>
    <w:rsid w:val="00201131"/>
    <w:rsid w:val="002069A5"/>
    <w:rsid w:val="00206B3E"/>
    <w:rsid w:val="00215913"/>
    <w:rsid w:val="002160CC"/>
    <w:rsid w:val="00216B99"/>
    <w:rsid w:val="00217499"/>
    <w:rsid w:val="00220222"/>
    <w:rsid w:val="00220F46"/>
    <w:rsid w:val="002260F4"/>
    <w:rsid w:val="00235282"/>
    <w:rsid w:val="00243D97"/>
    <w:rsid w:val="00250739"/>
    <w:rsid w:val="002523B8"/>
    <w:rsid w:val="00256E2A"/>
    <w:rsid w:val="00263ADF"/>
    <w:rsid w:val="00264D73"/>
    <w:rsid w:val="002731CB"/>
    <w:rsid w:val="00275D33"/>
    <w:rsid w:val="002761B7"/>
    <w:rsid w:val="00283379"/>
    <w:rsid w:val="00287D60"/>
    <w:rsid w:val="002925C9"/>
    <w:rsid w:val="002A2530"/>
    <w:rsid w:val="002B0E71"/>
    <w:rsid w:val="002B308F"/>
    <w:rsid w:val="002C38DD"/>
    <w:rsid w:val="002D220B"/>
    <w:rsid w:val="002D27FA"/>
    <w:rsid w:val="002F0ED5"/>
    <w:rsid w:val="002F1EE3"/>
    <w:rsid w:val="003100CB"/>
    <w:rsid w:val="00310EAE"/>
    <w:rsid w:val="003577F7"/>
    <w:rsid w:val="00357D84"/>
    <w:rsid w:val="0036696A"/>
    <w:rsid w:val="003708F2"/>
    <w:rsid w:val="00371048"/>
    <w:rsid w:val="00372AA2"/>
    <w:rsid w:val="0038309F"/>
    <w:rsid w:val="00386C0C"/>
    <w:rsid w:val="00387493"/>
    <w:rsid w:val="00393EC7"/>
    <w:rsid w:val="003A1E07"/>
    <w:rsid w:val="003A3856"/>
    <w:rsid w:val="003A5AA6"/>
    <w:rsid w:val="003C2B51"/>
    <w:rsid w:val="003C7F5D"/>
    <w:rsid w:val="003D4AA6"/>
    <w:rsid w:val="003F339C"/>
    <w:rsid w:val="003F5532"/>
    <w:rsid w:val="003F6C4D"/>
    <w:rsid w:val="004128B7"/>
    <w:rsid w:val="004130B6"/>
    <w:rsid w:val="00416B1E"/>
    <w:rsid w:val="00417249"/>
    <w:rsid w:val="00425AE3"/>
    <w:rsid w:val="0043544B"/>
    <w:rsid w:val="00441C84"/>
    <w:rsid w:val="00472C44"/>
    <w:rsid w:val="00475B97"/>
    <w:rsid w:val="00476A04"/>
    <w:rsid w:val="00480765"/>
    <w:rsid w:val="004817C1"/>
    <w:rsid w:val="0048207B"/>
    <w:rsid w:val="004A3E5C"/>
    <w:rsid w:val="004C15BD"/>
    <w:rsid w:val="004D04FE"/>
    <w:rsid w:val="004D2E98"/>
    <w:rsid w:val="004E0CD7"/>
    <w:rsid w:val="004E7514"/>
    <w:rsid w:val="005007E4"/>
    <w:rsid w:val="00505860"/>
    <w:rsid w:val="005158C0"/>
    <w:rsid w:val="005215F0"/>
    <w:rsid w:val="005357AF"/>
    <w:rsid w:val="00536E44"/>
    <w:rsid w:val="0053769C"/>
    <w:rsid w:val="00570424"/>
    <w:rsid w:val="00570CDC"/>
    <w:rsid w:val="00575C2D"/>
    <w:rsid w:val="00575DA2"/>
    <w:rsid w:val="00593A94"/>
    <w:rsid w:val="0059679F"/>
    <w:rsid w:val="00597F36"/>
    <w:rsid w:val="005A391A"/>
    <w:rsid w:val="005B44AA"/>
    <w:rsid w:val="005B52D3"/>
    <w:rsid w:val="005B680B"/>
    <w:rsid w:val="005C185C"/>
    <w:rsid w:val="005C257F"/>
    <w:rsid w:val="005D33BE"/>
    <w:rsid w:val="005F46E5"/>
    <w:rsid w:val="00615AA3"/>
    <w:rsid w:val="00622FDE"/>
    <w:rsid w:val="00644A5B"/>
    <w:rsid w:val="006608B0"/>
    <w:rsid w:val="00673271"/>
    <w:rsid w:val="006752A0"/>
    <w:rsid w:val="006774C2"/>
    <w:rsid w:val="006839AC"/>
    <w:rsid w:val="006861A8"/>
    <w:rsid w:val="00687533"/>
    <w:rsid w:val="006919F5"/>
    <w:rsid w:val="006A7D19"/>
    <w:rsid w:val="006B641A"/>
    <w:rsid w:val="006D44BE"/>
    <w:rsid w:val="006E5BD0"/>
    <w:rsid w:val="006E6BAD"/>
    <w:rsid w:val="006F2D0D"/>
    <w:rsid w:val="006F5473"/>
    <w:rsid w:val="00715C2C"/>
    <w:rsid w:val="00716941"/>
    <w:rsid w:val="00721C1D"/>
    <w:rsid w:val="00726EC0"/>
    <w:rsid w:val="00727ADC"/>
    <w:rsid w:val="00727E99"/>
    <w:rsid w:val="00730023"/>
    <w:rsid w:val="00733750"/>
    <w:rsid w:val="00745219"/>
    <w:rsid w:val="00747C48"/>
    <w:rsid w:val="00752F58"/>
    <w:rsid w:val="0075726E"/>
    <w:rsid w:val="00757859"/>
    <w:rsid w:val="00777440"/>
    <w:rsid w:val="0078232B"/>
    <w:rsid w:val="00783EC9"/>
    <w:rsid w:val="00797109"/>
    <w:rsid w:val="007A0B5C"/>
    <w:rsid w:val="007C5AFE"/>
    <w:rsid w:val="007D13CA"/>
    <w:rsid w:val="007D44ED"/>
    <w:rsid w:val="007E2832"/>
    <w:rsid w:val="007E4562"/>
    <w:rsid w:val="007E5052"/>
    <w:rsid w:val="007F34F2"/>
    <w:rsid w:val="007F4632"/>
    <w:rsid w:val="007F5F15"/>
    <w:rsid w:val="00801C54"/>
    <w:rsid w:val="00806EA5"/>
    <w:rsid w:val="008079AA"/>
    <w:rsid w:val="00824A2D"/>
    <w:rsid w:val="0083647E"/>
    <w:rsid w:val="008400B2"/>
    <w:rsid w:val="00856DEF"/>
    <w:rsid w:val="00861538"/>
    <w:rsid w:val="008616E2"/>
    <w:rsid w:val="00867177"/>
    <w:rsid w:val="00867EE3"/>
    <w:rsid w:val="008946B8"/>
    <w:rsid w:val="008963F1"/>
    <w:rsid w:val="008A0610"/>
    <w:rsid w:val="008A3701"/>
    <w:rsid w:val="008B06FE"/>
    <w:rsid w:val="008B296A"/>
    <w:rsid w:val="008B4534"/>
    <w:rsid w:val="008C39E6"/>
    <w:rsid w:val="008D0681"/>
    <w:rsid w:val="008D1FFB"/>
    <w:rsid w:val="008D2D95"/>
    <w:rsid w:val="008D71B4"/>
    <w:rsid w:val="008D72FD"/>
    <w:rsid w:val="008E3540"/>
    <w:rsid w:val="008E666D"/>
    <w:rsid w:val="008F0128"/>
    <w:rsid w:val="0090026F"/>
    <w:rsid w:val="009074F6"/>
    <w:rsid w:val="00931AB1"/>
    <w:rsid w:val="00932AF7"/>
    <w:rsid w:val="00946447"/>
    <w:rsid w:val="00947FB7"/>
    <w:rsid w:val="00957E22"/>
    <w:rsid w:val="0096584B"/>
    <w:rsid w:val="00994AC1"/>
    <w:rsid w:val="009A60A8"/>
    <w:rsid w:val="009C5ED1"/>
    <w:rsid w:val="009D30F8"/>
    <w:rsid w:val="009D7A95"/>
    <w:rsid w:val="009E3742"/>
    <w:rsid w:val="009E6FFF"/>
    <w:rsid w:val="00A072AB"/>
    <w:rsid w:val="00A1718A"/>
    <w:rsid w:val="00A217C2"/>
    <w:rsid w:val="00A226B9"/>
    <w:rsid w:val="00A23529"/>
    <w:rsid w:val="00A2452F"/>
    <w:rsid w:val="00A34348"/>
    <w:rsid w:val="00A361E6"/>
    <w:rsid w:val="00A36D49"/>
    <w:rsid w:val="00A45B0E"/>
    <w:rsid w:val="00A6028E"/>
    <w:rsid w:val="00A64D5E"/>
    <w:rsid w:val="00A90BD6"/>
    <w:rsid w:val="00A94152"/>
    <w:rsid w:val="00A95986"/>
    <w:rsid w:val="00A97058"/>
    <w:rsid w:val="00AA1D6A"/>
    <w:rsid w:val="00AA31AE"/>
    <w:rsid w:val="00AA329B"/>
    <w:rsid w:val="00AA567D"/>
    <w:rsid w:val="00AB233A"/>
    <w:rsid w:val="00AB2CC1"/>
    <w:rsid w:val="00AB3B8C"/>
    <w:rsid w:val="00AB5CE3"/>
    <w:rsid w:val="00AD7B1B"/>
    <w:rsid w:val="00AE322C"/>
    <w:rsid w:val="00AE64DD"/>
    <w:rsid w:val="00AE64DF"/>
    <w:rsid w:val="00AF1A8F"/>
    <w:rsid w:val="00B00521"/>
    <w:rsid w:val="00B00562"/>
    <w:rsid w:val="00B0474D"/>
    <w:rsid w:val="00B068B9"/>
    <w:rsid w:val="00B07E54"/>
    <w:rsid w:val="00B245B3"/>
    <w:rsid w:val="00B24C41"/>
    <w:rsid w:val="00B27B95"/>
    <w:rsid w:val="00B32C7C"/>
    <w:rsid w:val="00B51E56"/>
    <w:rsid w:val="00B61490"/>
    <w:rsid w:val="00B63477"/>
    <w:rsid w:val="00B63BCB"/>
    <w:rsid w:val="00B916FF"/>
    <w:rsid w:val="00B949F4"/>
    <w:rsid w:val="00BA0D5B"/>
    <w:rsid w:val="00BA1F9D"/>
    <w:rsid w:val="00BB2A2B"/>
    <w:rsid w:val="00BD3365"/>
    <w:rsid w:val="00BD7E33"/>
    <w:rsid w:val="00C03CDF"/>
    <w:rsid w:val="00C06674"/>
    <w:rsid w:val="00C179CB"/>
    <w:rsid w:val="00C20379"/>
    <w:rsid w:val="00C274D6"/>
    <w:rsid w:val="00C36231"/>
    <w:rsid w:val="00C438AA"/>
    <w:rsid w:val="00C44038"/>
    <w:rsid w:val="00C506C8"/>
    <w:rsid w:val="00C5493D"/>
    <w:rsid w:val="00C554FB"/>
    <w:rsid w:val="00C636F7"/>
    <w:rsid w:val="00C64420"/>
    <w:rsid w:val="00C6614F"/>
    <w:rsid w:val="00C70B18"/>
    <w:rsid w:val="00C76CC7"/>
    <w:rsid w:val="00C77F87"/>
    <w:rsid w:val="00C844DA"/>
    <w:rsid w:val="00C96821"/>
    <w:rsid w:val="00CB1BD9"/>
    <w:rsid w:val="00CB7134"/>
    <w:rsid w:val="00CC5069"/>
    <w:rsid w:val="00CC55AB"/>
    <w:rsid w:val="00CD0EF9"/>
    <w:rsid w:val="00CD2465"/>
    <w:rsid w:val="00CE07F4"/>
    <w:rsid w:val="00CE2C27"/>
    <w:rsid w:val="00CF4CD4"/>
    <w:rsid w:val="00CF76FF"/>
    <w:rsid w:val="00D10262"/>
    <w:rsid w:val="00D141AB"/>
    <w:rsid w:val="00D154D1"/>
    <w:rsid w:val="00D43631"/>
    <w:rsid w:val="00D602CC"/>
    <w:rsid w:val="00D60A7F"/>
    <w:rsid w:val="00D7031D"/>
    <w:rsid w:val="00D70A32"/>
    <w:rsid w:val="00D906FD"/>
    <w:rsid w:val="00D9167A"/>
    <w:rsid w:val="00D92207"/>
    <w:rsid w:val="00D92A27"/>
    <w:rsid w:val="00DA285E"/>
    <w:rsid w:val="00DA4893"/>
    <w:rsid w:val="00DA76AA"/>
    <w:rsid w:val="00DB5C54"/>
    <w:rsid w:val="00DB798E"/>
    <w:rsid w:val="00DC5061"/>
    <w:rsid w:val="00DC5EF6"/>
    <w:rsid w:val="00DD4F16"/>
    <w:rsid w:val="00DF1333"/>
    <w:rsid w:val="00E040BC"/>
    <w:rsid w:val="00E05709"/>
    <w:rsid w:val="00E05E1F"/>
    <w:rsid w:val="00E06BDE"/>
    <w:rsid w:val="00E07A11"/>
    <w:rsid w:val="00E101C4"/>
    <w:rsid w:val="00E2343A"/>
    <w:rsid w:val="00E2561D"/>
    <w:rsid w:val="00E31879"/>
    <w:rsid w:val="00E33536"/>
    <w:rsid w:val="00E36DE3"/>
    <w:rsid w:val="00E43FE3"/>
    <w:rsid w:val="00E5303C"/>
    <w:rsid w:val="00E713D7"/>
    <w:rsid w:val="00E71888"/>
    <w:rsid w:val="00E73BEB"/>
    <w:rsid w:val="00E83C58"/>
    <w:rsid w:val="00E96767"/>
    <w:rsid w:val="00EB4EEA"/>
    <w:rsid w:val="00EC0C94"/>
    <w:rsid w:val="00EE48CB"/>
    <w:rsid w:val="00EE5938"/>
    <w:rsid w:val="00EF0E30"/>
    <w:rsid w:val="00EF70C2"/>
    <w:rsid w:val="00F043A4"/>
    <w:rsid w:val="00F34175"/>
    <w:rsid w:val="00F34F0B"/>
    <w:rsid w:val="00F360EE"/>
    <w:rsid w:val="00F406BF"/>
    <w:rsid w:val="00F43A16"/>
    <w:rsid w:val="00F43F3F"/>
    <w:rsid w:val="00F44DC1"/>
    <w:rsid w:val="00F533AF"/>
    <w:rsid w:val="00F61FE0"/>
    <w:rsid w:val="00F7462C"/>
    <w:rsid w:val="00F83540"/>
    <w:rsid w:val="00F9734E"/>
    <w:rsid w:val="00FA3FDE"/>
    <w:rsid w:val="00FA6794"/>
    <w:rsid w:val="00FA7654"/>
    <w:rsid w:val="00FC6254"/>
    <w:rsid w:val="00FC6BE8"/>
    <w:rsid w:val="00FD05B6"/>
    <w:rsid w:val="00FD15DE"/>
    <w:rsid w:val="00FD22E0"/>
    <w:rsid w:val="00FD4079"/>
    <w:rsid w:val="00FE0701"/>
    <w:rsid w:val="00FE1B4D"/>
    <w:rsid w:val="00FE6E0E"/>
    <w:rsid w:val="00FF0536"/>
    <w:rsid w:val="00FF2749"/>
    <w:rsid w:val="00FF3745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5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54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1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37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20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 Знак Знак Знак Знак Знак"/>
    <w:basedOn w:val="a"/>
    <w:rsid w:val="00C2037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C2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3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70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E3540"/>
    <w:rPr>
      <w:b/>
      <w:bCs/>
    </w:rPr>
  </w:style>
  <w:style w:type="paragraph" w:customStyle="1" w:styleId="c10">
    <w:name w:val="c10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F5532"/>
  </w:style>
  <w:style w:type="character" w:customStyle="1" w:styleId="c0">
    <w:name w:val="c0"/>
    <w:basedOn w:val="a0"/>
    <w:rsid w:val="003F5532"/>
  </w:style>
  <w:style w:type="paragraph" w:customStyle="1" w:styleId="c1">
    <w:name w:val="c1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32"/>
  </w:style>
  <w:style w:type="character" w:customStyle="1" w:styleId="c2">
    <w:name w:val="c2"/>
    <w:basedOn w:val="a0"/>
    <w:rsid w:val="003F5532"/>
  </w:style>
  <w:style w:type="character" w:customStyle="1" w:styleId="c7">
    <w:name w:val="c7"/>
    <w:basedOn w:val="a0"/>
    <w:rsid w:val="003F5532"/>
  </w:style>
  <w:style w:type="character" w:customStyle="1" w:styleId="10">
    <w:name w:val="Заголовок 1 Знак"/>
    <w:basedOn w:val="a0"/>
    <w:link w:val="1"/>
    <w:rsid w:val="00DC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CC55AB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43F3F"/>
  </w:style>
  <w:style w:type="numbering" w:customStyle="1" w:styleId="110">
    <w:name w:val="Нет списка11"/>
    <w:next w:val="a2"/>
    <w:uiPriority w:val="99"/>
    <w:semiHidden/>
    <w:unhideWhenUsed/>
    <w:rsid w:val="00F43F3F"/>
  </w:style>
  <w:style w:type="paragraph" w:styleId="ac">
    <w:name w:val="header"/>
    <w:basedOn w:val="a"/>
    <w:link w:val="ad"/>
    <w:unhideWhenUsed/>
    <w:rsid w:val="00E335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E335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D13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A226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1">
    <w:name w:val="Адресат"/>
    <w:basedOn w:val="a"/>
    <w:rsid w:val="00B27B95"/>
    <w:pPr>
      <w:spacing w:after="120" w:line="240" w:lineRule="exact"/>
    </w:pPr>
    <w:rPr>
      <w:sz w:val="28"/>
      <w:lang w:eastAsia="ru-RU"/>
    </w:rPr>
  </w:style>
  <w:style w:type="paragraph" w:customStyle="1" w:styleId="31">
    <w:name w:val="Основной текст с отступом 31"/>
    <w:basedOn w:val="a"/>
    <w:rsid w:val="00B27B95"/>
    <w:pPr>
      <w:ind w:firstLine="851"/>
      <w:jc w:val="both"/>
    </w:pPr>
    <w:rPr>
      <w:bCs/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DD4F16"/>
  </w:style>
  <w:style w:type="paragraph" w:customStyle="1" w:styleId="13">
    <w:name w:val="Без интервала1"/>
    <w:rsid w:val="00DD4F1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2">
    <w:name w:val="Сетка таблицы3"/>
    <w:basedOn w:val="a1"/>
    <w:next w:val="a6"/>
    <w:rsid w:val="00D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D4F16"/>
    <w:pPr>
      <w:suppressAutoHyphens w:val="0"/>
      <w:ind w:firstLine="851"/>
    </w:pPr>
    <w:rPr>
      <w:rFonts w:ascii="Arial" w:hAnsi="Arial"/>
      <w:b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DD4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D4F1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D4F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4">
    <w:name w:val="Заголовок к тексту"/>
    <w:basedOn w:val="a"/>
    <w:next w:val="a3"/>
    <w:rsid w:val="006E6BAD"/>
    <w:pPr>
      <w:spacing w:after="240" w:line="240" w:lineRule="exact"/>
    </w:pPr>
    <w:rPr>
      <w:b/>
      <w:sz w:val="28"/>
      <w:lang w:eastAsia="ru-RU"/>
    </w:rPr>
  </w:style>
  <w:style w:type="paragraph" w:customStyle="1" w:styleId="af5">
    <w:name w:val="Исполнитель"/>
    <w:basedOn w:val="a3"/>
    <w:next w:val="a3"/>
    <w:rsid w:val="006E6BAD"/>
    <w:pPr>
      <w:spacing w:line="240" w:lineRule="exact"/>
      <w:ind w:firstLine="0"/>
      <w:jc w:val="left"/>
    </w:pPr>
    <w:rPr>
      <w:sz w:val="24"/>
      <w:lang w:eastAsia="ru-RU"/>
    </w:rPr>
  </w:style>
  <w:style w:type="character" w:styleId="af6">
    <w:name w:val="Hyperlink"/>
    <w:basedOn w:val="a0"/>
    <w:uiPriority w:val="99"/>
    <w:unhideWhenUsed/>
    <w:rsid w:val="006E5BD0"/>
    <w:rPr>
      <w:color w:val="0000FF" w:themeColor="hyperlink"/>
      <w:u w:val="single"/>
    </w:rPr>
  </w:style>
  <w:style w:type="character" w:styleId="af7">
    <w:name w:val="page number"/>
    <w:basedOn w:val="a0"/>
    <w:rsid w:val="006861A8"/>
  </w:style>
  <w:style w:type="paragraph" w:customStyle="1" w:styleId="Standard">
    <w:name w:val="Standard"/>
    <w:rsid w:val="006861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5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4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54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1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37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C20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нак Знак Знак Знак Знак Знак Знак Знак"/>
    <w:basedOn w:val="a"/>
    <w:rsid w:val="00C2037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C2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DF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DF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3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70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E3540"/>
    <w:rPr>
      <w:b/>
      <w:bCs/>
    </w:rPr>
  </w:style>
  <w:style w:type="paragraph" w:customStyle="1" w:styleId="c10">
    <w:name w:val="c10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F5532"/>
  </w:style>
  <w:style w:type="character" w:customStyle="1" w:styleId="c0">
    <w:name w:val="c0"/>
    <w:basedOn w:val="a0"/>
    <w:rsid w:val="003F5532"/>
  </w:style>
  <w:style w:type="paragraph" w:customStyle="1" w:styleId="c1">
    <w:name w:val="c1"/>
    <w:basedOn w:val="a"/>
    <w:rsid w:val="003F55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32"/>
  </w:style>
  <w:style w:type="character" w:customStyle="1" w:styleId="c2">
    <w:name w:val="c2"/>
    <w:basedOn w:val="a0"/>
    <w:rsid w:val="003F5532"/>
  </w:style>
  <w:style w:type="character" w:customStyle="1" w:styleId="c7">
    <w:name w:val="c7"/>
    <w:basedOn w:val="a0"/>
    <w:rsid w:val="003F5532"/>
  </w:style>
  <w:style w:type="character" w:customStyle="1" w:styleId="10">
    <w:name w:val="Заголовок 1 Знак"/>
    <w:basedOn w:val="a0"/>
    <w:link w:val="1"/>
    <w:rsid w:val="00DC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CC55AB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F43F3F"/>
  </w:style>
  <w:style w:type="numbering" w:customStyle="1" w:styleId="110">
    <w:name w:val="Нет списка11"/>
    <w:next w:val="a2"/>
    <w:uiPriority w:val="99"/>
    <w:semiHidden/>
    <w:unhideWhenUsed/>
    <w:rsid w:val="00F43F3F"/>
  </w:style>
  <w:style w:type="paragraph" w:styleId="ac">
    <w:name w:val="header"/>
    <w:basedOn w:val="a"/>
    <w:link w:val="ad"/>
    <w:unhideWhenUsed/>
    <w:rsid w:val="00E335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E335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35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D13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rsid w:val="00A226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1">
    <w:name w:val="Адресат"/>
    <w:basedOn w:val="a"/>
    <w:rsid w:val="00B27B95"/>
    <w:pPr>
      <w:spacing w:after="120" w:line="240" w:lineRule="exact"/>
    </w:pPr>
    <w:rPr>
      <w:sz w:val="28"/>
      <w:lang w:eastAsia="ru-RU"/>
    </w:rPr>
  </w:style>
  <w:style w:type="paragraph" w:customStyle="1" w:styleId="31">
    <w:name w:val="Основной текст с отступом 31"/>
    <w:basedOn w:val="a"/>
    <w:rsid w:val="00B27B95"/>
    <w:pPr>
      <w:ind w:firstLine="851"/>
      <w:jc w:val="both"/>
    </w:pPr>
    <w:rPr>
      <w:bCs/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DD4F16"/>
  </w:style>
  <w:style w:type="paragraph" w:customStyle="1" w:styleId="13">
    <w:name w:val="Без интервала1"/>
    <w:rsid w:val="00DD4F1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2">
    <w:name w:val="Сетка таблицы3"/>
    <w:basedOn w:val="a1"/>
    <w:next w:val="a6"/>
    <w:rsid w:val="00D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DD4F16"/>
    <w:pPr>
      <w:suppressAutoHyphens w:val="0"/>
      <w:ind w:firstLine="851"/>
    </w:pPr>
    <w:rPr>
      <w:rFonts w:ascii="Arial" w:hAnsi="Arial"/>
      <w:b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DD4F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DD4F16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D4F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4">
    <w:name w:val="Заголовок к тексту"/>
    <w:basedOn w:val="a"/>
    <w:next w:val="a3"/>
    <w:rsid w:val="006E6BAD"/>
    <w:pPr>
      <w:spacing w:after="240" w:line="240" w:lineRule="exact"/>
    </w:pPr>
    <w:rPr>
      <w:b/>
      <w:sz w:val="28"/>
      <w:lang w:eastAsia="ru-RU"/>
    </w:rPr>
  </w:style>
  <w:style w:type="paragraph" w:customStyle="1" w:styleId="af5">
    <w:name w:val="Исполнитель"/>
    <w:basedOn w:val="a3"/>
    <w:next w:val="a3"/>
    <w:rsid w:val="006E6BAD"/>
    <w:pPr>
      <w:spacing w:line="240" w:lineRule="exact"/>
      <w:ind w:firstLine="0"/>
      <w:jc w:val="left"/>
    </w:pPr>
    <w:rPr>
      <w:sz w:val="24"/>
      <w:lang w:eastAsia="ru-RU"/>
    </w:rPr>
  </w:style>
  <w:style w:type="character" w:styleId="af6">
    <w:name w:val="Hyperlink"/>
    <w:basedOn w:val="a0"/>
    <w:uiPriority w:val="99"/>
    <w:unhideWhenUsed/>
    <w:rsid w:val="006E5BD0"/>
    <w:rPr>
      <w:color w:val="0000FF" w:themeColor="hyperlink"/>
      <w:u w:val="single"/>
    </w:rPr>
  </w:style>
  <w:style w:type="character" w:styleId="af7">
    <w:name w:val="page number"/>
    <w:basedOn w:val="a0"/>
    <w:rsid w:val="006861A8"/>
  </w:style>
  <w:style w:type="paragraph" w:customStyle="1" w:styleId="Standard">
    <w:name w:val="Standard"/>
    <w:rsid w:val="006861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E75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5530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515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0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7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40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11083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244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</w:div>
                                <w:div w:id="454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BE33-5861-4535-810D-72F7213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МИМЦ</Company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filkinatm</dc:creator>
  <cp:keywords/>
  <dc:description/>
  <cp:lastModifiedBy>filkinatm</cp:lastModifiedBy>
  <cp:revision>285</cp:revision>
  <cp:lastPrinted>2018-12-18T09:08:00Z</cp:lastPrinted>
  <dcterms:created xsi:type="dcterms:W3CDTF">2015-12-16T12:08:00Z</dcterms:created>
  <dcterms:modified xsi:type="dcterms:W3CDTF">2018-12-18T11:08:00Z</dcterms:modified>
</cp:coreProperties>
</file>